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E2BF" w14:textId="77777777" w:rsidR="009D4B3B" w:rsidRPr="003D23C0" w:rsidRDefault="009D4B3B" w:rsidP="009D4B3B">
      <w:pPr>
        <w:spacing w:line="276" w:lineRule="auto"/>
        <w:ind w:left="6946"/>
        <w:outlineLvl w:val="0"/>
        <w:rPr>
          <w:rFonts w:ascii="Segoe UI" w:hAnsi="Segoe UI" w:cs="Segoe UI"/>
          <w:sz w:val="20"/>
          <w:szCs w:val="20"/>
        </w:rPr>
      </w:pPr>
      <w:r w:rsidRPr="003D23C0">
        <w:rPr>
          <w:rFonts w:ascii="Segoe UI" w:hAnsi="Segoe UI" w:cs="Segoe UI"/>
          <w:b/>
          <w:sz w:val="20"/>
          <w:szCs w:val="20"/>
        </w:rPr>
        <w:t>Tisková zpráva</w:t>
      </w:r>
    </w:p>
    <w:p w14:paraId="6E4B9AA4" w14:textId="77777777" w:rsidR="009D4B3B" w:rsidRPr="003D23C0" w:rsidRDefault="00973A1A" w:rsidP="009D4B3B">
      <w:pPr>
        <w:spacing w:line="276" w:lineRule="auto"/>
        <w:ind w:left="6946"/>
        <w:outlineLvl w:val="0"/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 xml:space="preserve">10. 4. </w:t>
      </w:r>
      <w:r w:rsidR="00AE104A" w:rsidRPr="00BC7E6E">
        <w:rPr>
          <w:rFonts w:ascii="Segoe UI" w:hAnsi="Segoe UI" w:cs="Segoe UI"/>
          <w:sz w:val="20"/>
          <w:szCs w:val="20"/>
        </w:rPr>
        <w:t>202</w:t>
      </w:r>
      <w:r w:rsidR="000A0FF2" w:rsidRPr="00BC7E6E">
        <w:rPr>
          <w:rFonts w:ascii="Segoe UI" w:hAnsi="Segoe UI" w:cs="Segoe UI"/>
          <w:sz w:val="20"/>
          <w:szCs w:val="20"/>
        </w:rPr>
        <w:t>4</w:t>
      </w:r>
    </w:p>
    <w:p w14:paraId="65787CF0" w14:textId="77777777" w:rsidR="009D4B3B" w:rsidRPr="001B6966" w:rsidRDefault="009D4B3B" w:rsidP="009D4B3B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5A5DEAAA" w14:textId="77777777" w:rsidR="0054636A" w:rsidRPr="00973A1A" w:rsidRDefault="0054636A" w:rsidP="0054636A">
      <w:pPr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</w:pPr>
      <w:r w:rsidRPr="00973A1A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Kačina d</w:t>
      </w:r>
      <w:r w:rsidR="00973A1A" w:rsidRPr="00973A1A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 xml:space="preserve">okořán: </w:t>
      </w:r>
      <w:r w:rsidRPr="009214E8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>Nahlédněte</w:t>
      </w:r>
      <w:r w:rsidRPr="00973A1A"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  <w:t xml:space="preserve"> za oponu zámeckého divadla!</w:t>
      </w:r>
    </w:p>
    <w:p w14:paraId="60004FAD" w14:textId="77777777" w:rsidR="000313C0" w:rsidRPr="00CF7925" w:rsidRDefault="000313C0" w:rsidP="00F54B85">
      <w:pPr>
        <w:pStyle w:val="TZNadpis0"/>
        <w:rPr>
          <w:rFonts w:ascii="Segoe UI" w:hAnsi="Segoe UI" w:cs="Segoe UI"/>
          <w:sz w:val="22"/>
          <w:szCs w:val="22"/>
        </w:rPr>
      </w:pPr>
    </w:p>
    <w:p w14:paraId="06FD8A79" w14:textId="77777777" w:rsidR="0054636A" w:rsidRPr="00CF7925" w:rsidRDefault="0054636A" w:rsidP="0054636A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CF792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V sobotu 13. dubna se na zámku Kačina návštěvníkům</w:t>
      </w:r>
      <w:r w:rsidR="00CE4347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rozhrne opona </w:t>
      </w:r>
      <w:r w:rsidRPr="00CF792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zámeckého divadla. K vidění budou unikátní zrestaurované zachráněné klasicistní kostýmy, vybrané poklady chotkovské divadelní sbírky a také veřejnosti běžně nepřístupné</w:t>
      </w:r>
      <w:r w:rsidR="00CF792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prostory</w:t>
      </w:r>
      <w:r w:rsidRPr="00CF792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divadelního technického zázemí. </w:t>
      </w:r>
      <w:r w:rsidR="0062700F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Připraveny jsou </w:t>
      </w:r>
      <w:r w:rsidR="00CF7925" w:rsidRPr="00CF792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komentované </w:t>
      </w:r>
      <w:r w:rsidRPr="00CF792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prohlídky</w:t>
      </w:r>
      <w:r w:rsidR="00CF7925" w:rsidRPr="00CF792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, </w:t>
      </w:r>
      <w:r w:rsidRPr="00CF7925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které poodhalí taje restaurování divadelních kulis a kostýmů.  </w:t>
      </w:r>
    </w:p>
    <w:p w14:paraId="47B609A4" w14:textId="77777777" w:rsidR="0054636A" w:rsidRPr="0054636A" w:rsidRDefault="0054636A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14:paraId="2D9CAF92" w14:textId="77777777" w:rsidR="0054636A" w:rsidRPr="0054636A" w:rsidRDefault="0054636A" w:rsidP="0054636A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636A">
        <w:rPr>
          <w:rFonts w:ascii="Segoe UI" w:eastAsiaTheme="minorHAnsi" w:hAnsi="Segoe UI" w:cs="Segoe UI"/>
          <w:sz w:val="22"/>
          <w:szCs w:val="22"/>
          <w:lang w:eastAsia="en-US"/>
        </w:rPr>
        <w:t xml:space="preserve">Restaurátor a historik umění </w:t>
      </w:r>
      <w:r w:rsidRPr="00CE4347">
        <w:rPr>
          <w:rFonts w:ascii="Segoe UI" w:eastAsiaTheme="minorHAnsi" w:hAnsi="Segoe UI" w:cs="Segoe UI"/>
          <w:sz w:val="22"/>
          <w:szCs w:val="22"/>
          <w:lang w:eastAsia="en-US"/>
        </w:rPr>
        <w:t>Jiří Bláha</w:t>
      </w:r>
      <w:r w:rsidRPr="0054636A">
        <w:rPr>
          <w:rFonts w:ascii="Segoe UI" w:eastAsiaTheme="minorHAnsi" w:hAnsi="Segoe UI" w:cs="Segoe UI"/>
          <w:sz w:val="22"/>
          <w:szCs w:val="22"/>
          <w:lang w:eastAsia="en-US"/>
        </w:rPr>
        <w:t xml:space="preserve"> seznámí návštěvníky s historií a zajímavostmi kačinského divadla, ve kterém se zachovala velká část původního technického vybavení jeviště</w:t>
      </w:r>
      <w:r w:rsidRPr="005F4339"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  <w:r w:rsidR="00FA1C23" w:rsidRPr="005F4339">
        <w:rPr>
          <w:rFonts w:ascii="Segoe UI" w:eastAsiaTheme="minorHAnsi" w:hAnsi="Segoe UI" w:cs="Segoe UI"/>
          <w:sz w:val="22"/>
          <w:szCs w:val="22"/>
          <w:lang w:eastAsia="en-US"/>
        </w:rPr>
        <w:t>„</w:t>
      </w:r>
      <w:r w:rsidRPr="005F4339">
        <w:rPr>
          <w:rFonts w:ascii="Segoe UI" w:eastAsiaTheme="minorHAnsi" w:hAnsi="Segoe UI" w:cs="Segoe UI"/>
          <w:sz w:val="22"/>
          <w:szCs w:val="22"/>
          <w:lang w:eastAsia="en-US"/>
        </w:rPr>
        <w:t xml:space="preserve">Během tří let byla zrestaurována první část dekorací </w:t>
      </w:r>
      <w:r w:rsidR="00CE4347" w:rsidRPr="005F4339">
        <w:rPr>
          <w:rFonts w:ascii="Segoe UI" w:eastAsiaTheme="minorHAnsi" w:hAnsi="Segoe UI" w:cs="Segoe UI"/>
          <w:sz w:val="22"/>
          <w:szCs w:val="22"/>
          <w:lang w:eastAsia="en-US"/>
        </w:rPr>
        <w:t xml:space="preserve">z 18. století </w:t>
      </w:r>
      <w:r w:rsidRPr="005F4339">
        <w:rPr>
          <w:rFonts w:ascii="Segoe UI" w:eastAsiaTheme="minorHAnsi" w:hAnsi="Segoe UI" w:cs="Segoe UI"/>
          <w:sz w:val="22"/>
          <w:szCs w:val="22"/>
          <w:lang w:eastAsia="en-US"/>
        </w:rPr>
        <w:t>a po dlouhé době tedy bude možné vidět téměř kompletní scénu divadelního Modrého pokoje</w:t>
      </w:r>
      <w:r w:rsidR="00FA1C23" w:rsidRPr="005F4339">
        <w:rPr>
          <w:rFonts w:ascii="Segoe UI" w:eastAsiaTheme="minorHAnsi" w:hAnsi="Segoe UI" w:cs="Segoe UI"/>
          <w:sz w:val="22"/>
          <w:szCs w:val="22"/>
          <w:lang w:eastAsia="en-US"/>
        </w:rPr>
        <w:t>. Ukážeme také samotný proces restaurování původních klasicistních dekorací a upozorníme na skryté zajímavosti,“ zve na akci ředitel NZM na Kačině Pavel Douša</w:t>
      </w:r>
      <w:r w:rsidRPr="005F4339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6F084974" w14:textId="77777777" w:rsidR="0054636A" w:rsidRPr="0054636A" w:rsidRDefault="0054636A" w:rsidP="0054636A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BF6EA0B" w14:textId="77777777" w:rsidR="0054636A" w:rsidRDefault="0054636A" w:rsidP="0054636A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636A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Dokumentátor a správce sbírky z </w:t>
      </w:r>
      <w:r w:rsidRPr="0054636A">
        <w:rPr>
          <w:rFonts w:ascii="Segoe UI" w:eastAsiaTheme="minorHAnsi" w:hAnsi="Segoe UI" w:cs="Segoe UI"/>
          <w:sz w:val="22"/>
          <w:szCs w:val="22"/>
          <w:lang w:eastAsia="en-US"/>
        </w:rPr>
        <w:t xml:space="preserve">Divadelního oddělení Národního muzea </w:t>
      </w:r>
      <w:r w:rsidRPr="00CE4347">
        <w:rPr>
          <w:rFonts w:ascii="Segoe UI" w:eastAsiaTheme="minorHAnsi" w:hAnsi="Segoe UI" w:cs="Segoe UI"/>
          <w:sz w:val="22"/>
          <w:szCs w:val="22"/>
          <w:lang w:eastAsia="en-US"/>
        </w:rPr>
        <w:t>Kryštof Vanča</w:t>
      </w:r>
      <w:r w:rsidRPr="0054636A">
        <w:rPr>
          <w:rFonts w:ascii="Segoe UI" w:eastAsiaTheme="minorHAnsi" w:hAnsi="Segoe UI" w:cs="Segoe UI"/>
          <w:sz w:val="22"/>
          <w:szCs w:val="22"/>
          <w:lang w:eastAsia="en-US"/>
        </w:rPr>
        <w:t xml:space="preserve"> p</w:t>
      </w:r>
      <w:r w:rsidR="00CF7925">
        <w:rPr>
          <w:rFonts w:ascii="Segoe UI" w:eastAsiaTheme="minorHAnsi" w:hAnsi="Segoe UI" w:cs="Segoe UI"/>
          <w:sz w:val="22"/>
          <w:szCs w:val="22"/>
          <w:lang w:eastAsia="en-US"/>
        </w:rPr>
        <w:t xml:space="preserve">ovypráví </w:t>
      </w:r>
      <w:r w:rsidRPr="0054636A">
        <w:rPr>
          <w:rFonts w:ascii="Segoe UI" w:eastAsiaTheme="minorHAnsi" w:hAnsi="Segoe UI" w:cs="Segoe UI"/>
          <w:sz w:val="22"/>
          <w:szCs w:val="22"/>
          <w:lang w:eastAsia="en-US"/>
        </w:rPr>
        <w:t>příběh procesu záchrany jedinečného souboru kostýmů, který trval sedm let a</w:t>
      </w:r>
      <w:r w:rsidR="00E1396B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CF7925">
        <w:rPr>
          <w:rFonts w:ascii="Segoe UI" w:eastAsiaTheme="minorHAnsi" w:hAnsi="Segoe UI" w:cs="Segoe UI"/>
          <w:sz w:val="22"/>
          <w:szCs w:val="22"/>
          <w:lang w:eastAsia="en-US"/>
        </w:rPr>
        <w:t xml:space="preserve">ukáže </w:t>
      </w:r>
      <w:r w:rsidRPr="0054636A">
        <w:rPr>
          <w:rFonts w:ascii="Segoe UI" w:eastAsiaTheme="minorHAnsi" w:hAnsi="Segoe UI" w:cs="Segoe UI"/>
          <w:sz w:val="22"/>
          <w:szCs w:val="22"/>
          <w:lang w:eastAsia="en-US"/>
        </w:rPr>
        <w:t>vybrané poklady z chotkovské divadelní sbírky dokumentující bohatou historii divadel</w:t>
      </w:r>
      <w:r w:rsidR="00CE4347">
        <w:rPr>
          <w:rFonts w:ascii="Segoe UI" w:eastAsiaTheme="minorHAnsi" w:hAnsi="Segoe UI" w:cs="Segoe UI"/>
          <w:sz w:val="22"/>
          <w:szCs w:val="22"/>
          <w:lang w:eastAsia="en-US"/>
        </w:rPr>
        <w:t>ního provozu na zámku.</w:t>
      </w:r>
    </w:p>
    <w:p w14:paraId="3A7D680F" w14:textId="77777777" w:rsidR="0054636A" w:rsidRPr="0054636A" w:rsidRDefault="0054636A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14:paraId="780DECE6" w14:textId="77777777" w:rsidR="0054636A" w:rsidRPr="0054636A" w:rsidRDefault="0054636A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54636A">
        <w:rPr>
          <w:rFonts w:ascii="Segoe UI" w:eastAsiaTheme="minorHAnsi" w:hAnsi="Segoe UI" w:cs="Segoe UI"/>
          <w:bCs/>
          <w:sz w:val="22"/>
          <w:szCs w:val="22"/>
          <w:lang w:eastAsia="en-US"/>
        </w:rPr>
        <w:t>Veřejnost bude mít možnost nahlédnout i za oponu zámeckého divadla d</w:t>
      </w:r>
      <w:r w:rsidR="00E1396B">
        <w:rPr>
          <w:rFonts w:ascii="Segoe UI" w:eastAsiaTheme="minorHAnsi" w:hAnsi="Segoe UI" w:cs="Segoe UI"/>
          <w:bCs/>
          <w:sz w:val="22"/>
          <w:szCs w:val="22"/>
          <w:lang w:eastAsia="en-US"/>
        </w:rPr>
        <w:t>o prosto</w:t>
      </w:r>
      <w:r w:rsidR="00CE4347">
        <w:rPr>
          <w:rFonts w:ascii="Segoe UI" w:eastAsiaTheme="minorHAnsi" w:hAnsi="Segoe UI" w:cs="Segoe UI"/>
          <w:bCs/>
          <w:sz w:val="22"/>
          <w:szCs w:val="22"/>
          <w:lang w:eastAsia="en-US"/>
        </w:rPr>
        <w:t>r mimo běž</w:t>
      </w:r>
      <w:r w:rsidR="00E1396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né prohlídkové trasy. </w:t>
      </w:r>
      <w:r w:rsidR="0062700F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Každá prohlídka začne přednáškou přímo v divadle a </w:t>
      </w:r>
      <w:r w:rsidR="00CE4347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následně se návštěvníci podívají do bývalého technického zázemí divadla. </w:t>
      </w:r>
      <w:r w:rsidRPr="0054636A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Během </w:t>
      </w:r>
      <w:r w:rsidR="0062700F">
        <w:rPr>
          <w:rFonts w:ascii="Segoe UI" w:eastAsiaTheme="minorHAnsi" w:hAnsi="Segoe UI" w:cs="Segoe UI"/>
          <w:sz w:val="22"/>
          <w:szCs w:val="22"/>
          <w:lang w:eastAsia="en-US"/>
        </w:rPr>
        <w:t xml:space="preserve">prohlídky </w:t>
      </w:r>
      <w:r w:rsidR="00180356">
        <w:rPr>
          <w:rFonts w:ascii="Segoe UI" w:eastAsiaTheme="minorHAnsi" w:hAnsi="Segoe UI" w:cs="Segoe UI"/>
          <w:sz w:val="22"/>
          <w:szCs w:val="22"/>
          <w:lang w:eastAsia="en-US"/>
        </w:rPr>
        <w:t xml:space="preserve">budou také k vidění </w:t>
      </w:r>
      <w:r w:rsidRPr="0054636A">
        <w:rPr>
          <w:rFonts w:ascii="Segoe UI" w:eastAsiaTheme="minorHAnsi" w:hAnsi="Segoe UI" w:cs="Segoe UI"/>
          <w:sz w:val="22"/>
          <w:szCs w:val="22"/>
          <w:lang w:eastAsia="en-US"/>
        </w:rPr>
        <w:t xml:space="preserve">dva </w:t>
      </w:r>
      <w:r w:rsidR="0062700F">
        <w:rPr>
          <w:rFonts w:ascii="Segoe UI" w:eastAsiaTheme="minorHAnsi" w:hAnsi="Segoe UI" w:cs="Segoe UI"/>
          <w:sz w:val="22"/>
          <w:szCs w:val="22"/>
          <w:lang w:eastAsia="en-US"/>
        </w:rPr>
        <w:t xml:space="preserve">unikátní </w:t>
      </w:r>
      <w:r w:rsidRPr="0054636A">
        <w:rPr>
          <w:rFonts w:ascii="Segoe UI" w:eastAsiaTheme="minorHAnsi" w:hAnsi="Segoe UI" w:cs="Segoe UI"/>
          <w:sz w:val="22"/>
          <w:szCs w:val="22"/>
          <w:lang w:eastAsia="en-US"/>
        </w:rPr>
        <w:t xml:space="preserve">zrestaurované dobové </w:t>
      </w:r>
      <w:r w:rsidRPr="0054636A">
        <w:rPr>
          <w:rFonts w:ascii="Segoe UI" w:eastAsiaTheme="minorHAnsi" w:hAnsi="Segoe UI" w:cs="Segoe UI"/>
          <w:bCs/>
          <w:sz w:val="22"/>
          <w:szCs w:val="22"/>
          <w:lang w:eastAsia="en-US"/>
        </w:rPr>
        <w:t>klasicistní kostýmy.</w:t>
      </w:r>
    </w:p>
    <w:p w14:paraId="49463182" w14:textId="77777777" w:rsidR="0054636A" w:rsidRPr="005E3455" w:rsidRDefault="0054636A" w:rsidP="0054636A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4E62F1B" w14:textId="77777777" w:rsidR="0054636A" w:rsidRPr="005E3455" w:rsidRDefault="0054636A" w:rsidP="0054636A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5E3455">
        <w:rPr>
          <w:rFonts w:ascii="Segoe UI" w:eastAsiaTheme="minorHAnsi" w:hAnsi="Segoe UI" w:cs="Segoe UI"/>
          <w:sz w:val="22"/>
          <w:szCs w:val="22"/>
          <w:lang w:eastAsia="en-US"/>
        </w:rPr>
        <w:t xml:space="preserve">Kačina dokořán je součástí akce Brány památek dokořán, k níž se každoročně připojuje řada památkových objektů na území celé České republiky. </w:t>
      </w:r>
    </w:p>
    <w:p w14:paraId="2DA9E159" w14:textId="77777777" w:rsidR="005E3455" w:rsidRDefault="005E3455" w:rsidP="0054636A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6936D232" w14:textId="77777777" w:rsidR="00A30801" w:rsidRDefault="005E3455" w:rsidP="0054636A">
      <w:pPr>
        <w:rPr>
          <w:rFonts w:ascii="Segoe UI" w:hAnsi="Segoe UI" w:cs="Segoe UI"/>
          <w:i/>
          <w:sz w:val="22"/>
          <w:szCs w:val="22"/>
        </w:rPr>
      </w:pPr>
      <w:r w:rsidRPr="00CE4347">
        <w:rPr>
          <w:rFonts w:ascii="Segoe UI" w:hAnsi="Segoe UI" w:cs="Segoe UI"/>
          <w:i/>
          <w:sz w:val="22"/>
          <w:szCs w:val="22"/>
        </w:rPr>
        <w:t xml:space="preserve">Během </w:t>
      </w:r>
      <w:r w:rsidR="00E1396B" w:rsidRPr="00CE4347">
        <w:rPr>
          <w:rFonts w:ascii="Segoe UI" w:hAnsi="Segoe UI" w:cs="Segoe UI"/>
          <w:i/>
          <w:sz w:val="22"/>
          <w:szCs w:val="22"/>
        </w:rPr>
        <w:t>letošního roku se návštěvníci areálu Kačina mohou těšit na čtyřicet</w:t>
      </w:r>
      <w:r w:rsidRPr="00CE4347">
        <w:rPr>
          <w:rFonts w:ascii="Segoe UI" w:hAnsi="Segoe UI" w:cs="Segoe UI"/>
          <w:i/>
          <w:sz w:val="22"/>
          <w:szCs w:val="22"/>
        </w:rPr>
        <w:t xml:space="preserve"> akcí. Mezi ty nejoblíbenější patří Kačinské hry, Noční Kačina, Vinobraní či Koně na Kačině. Nebudou chybět také divadelní festival Makačíno, Víkend otevřených zahrad a oblíbený muzikálový a koncertní týden Kačina pod hvězdami. Léto na Kačině přinese v červenci a srpnu několik pohádek a speciální i noční pr</w:t>
      </w:r>
      <w:r w:rsidR="00E1396B" w:rsidRPr="00CE4347">
        <w:rPr>
          <w:rFonts w:ascii="Segoe UI" w:hAnsi="Segoe UI" w:cs="Segoe UI"/>
          <w:i/>
          <w:sz w:val="22"/>
          <w:szCs w:val="22"/>
        </w:rPr>
        <w:t xml:space="preserve">ohlídky. Novinkou bude </w:t>
      </w:r>
      <w:r w:rsidRPr="00CE4347">
        <w:rPr>
          <w:rFonts w:ascii="Segoe UI" w:hAnsi="Segoe UI" w:cs="Segoe UI"/>
          <w:i/>
          <w:sz w:val="22"/>
          <w:szCs w:val="22"/>
        </w:rPr>
        <w:t>Kačinské kosení či Noc v Chotkovské knihovně.</w:t>
      </w:r>
    </w:p>
    <w:p w14:paraId="772AB136" w14:textId="77777777" w:rsidR="00BC7E6E" w:rsidRPr="00A30801" w:rsidRDefault="00E1396B" w:rsidP="0054636A">
      <w:pPr>
        <w:rPr>
          <w:rFonts w:ascii="Segoe UI" w:hAnsi="Segoe UI" w:cs="Segoe UI"/>
          <w:i/>
          <w:sz w:val="22"/>
          <w:szCs w:val="22"/>
        </w:rPr>
      </w:pPr>
      <w:r w:rsidRPr="00BC7E6E">
        <w:rPr>
          <w:rFonts w:ascii="Segoe UI" w:eastAsiaTheme="minorHAnsi" w:hAnsi="Segoe UI" w:cs="Segoe UI"/>
          <w:bCs/>
          <w:sz w:val="22"/>
          <w:szCs w:val="22"/>
          <w:lang w:eastAsia="en-US"/>
        </w:rPr>
        <w:lastRenderedPageBreak/>
        <w:t>Datum a m</w:t>
      </w:r>
      <w:r w:rsidR="0054636A" w:rsidRPr="00BC7E6E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ísto konání: </w:t>
      </w:r>
    </w:p>
    <w:p w14:paraId="3BDD57C8" w14:textId="77777777" w:rsidR="0054636A" w:rsidRPr="005E3455" w:rsidRDefault="00BC7E6E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s</w:t>
      </w:r>
      <w:r w:rsidR="00E1396B">
        <w:rPr>
          <w:rFonts w:ascii="Segoe UI" w:eastAsiaTheme="minorHAnsi" w:hAnsi="Segoe UI" w:cs="Segoe UI"/>
          <w:bCs/>
          <w:sz w:val="22"/>
          <w:szCs w:val="22"/>
          <w:lang w:eastAsia="en-US"/>
        </w:rPr>
        <w:t>obota 13. 4. 2024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, </w:t>
      </w:r>
      <w:r w:rsidR="001B0C72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NZM Kačina, </w:t>
      </w:r>
      <w:r w:rsidR="0054636A" w:rsidRPr="005E3455">
        <w:rPr>
          <w:rFonts w:ascii="Segoe UI" w:eastAsiaTheme="minorHAnsi" w:hAnsi="Segoe UI" w:cs="Segoe UI"/>
          <w:bCs/>
          <w:sz w:val="22"/>
          <w:szCs w:val="22"/>
          <w:lang w:eastAsia="en-US"/>
        </w:rPr>
        <w:t>zámecké divadlo, chodba v patře pravého kolonádového křídla, místnost v patře hlavní budovy s</w:t>
      </w:r>
      <w:r w:rsidR="00E1396B">
        <w:rPr>
          <w:rFonts w:ascii="Segoe UI" w:eastAsiaTheme="minorHAnsi" w:hAnsi="Segoe UI" w:cs="Segoe UI"/>
          <w:bCs/>
          <w:sz w:val="22"/>
          <w:szCs w:val="22"/>
          <w:lang w:eastAsia="en-US"/>
        </w:rPr>
        <w:t> </w:t>
      </w:r>
      <w:r w:rsidR="0054636A" w:rsidRPr="005E3455">
        <w:rPr>
          <w:rFonts w:ascii="Segoe UI" w:eastAsiaTheme="minorHAnsi" w:hAnsi="Segoe UI" w:cs="Segoe UI"/>
          <w:bCs/>
          <w:sz w:val="22"/>
          <w:szCs w:val="22"/>
          <w:lang w:eastAsia="en-US"/>
        </w:rPr>
        <w:t>in</w:t>
      </w:r>
      <w:r w:rsidR="00E1396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stalací </w:t>
      </w:r>
      <w:r w:rsidR="0054636A" w:rsidRPr="005E3455">
        <w:rPr>
          <w:rFonts w:ascii="Segoe UI" w:eastAsiaTheme="minorHAnsi" w:hAnsi="Segoe UI" w:cs="Segoe UI"/>
          <w:bCs/>
          <w:sz w:val="22"/>
          <w:szCs w:val="22"/>
          <w:lang w:eastAsia="en-US"/>
        </w:rPr>
        <w:t>chotkovského loutkového divadla</w:t>
      </w:r>
    </w:p>
    <w:p w14:paraId="357D748A" w14:textId="77777777" w:rsidR="0054636A" w:rsidRPr="005E3455" w:rsidRDefault="00B657E0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br/>
      </w:r>
      <w:r w:rsidR="0054636A" w:rsidRPr="005E3455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Termíny 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prohlídek v rámci akce </w:t>
      </w:r>
      <w:r w:rsidR="0054636A" w:rsidRPr="005E3455">
        <w:rPr>
          <w:rFonts w:ascii="Segoe UI" w:eastAsiaTheme="minorHAnsi" w:hAnsi="Segoe UI" w:cs="Segoe UI"/>
          <w:bCs/>
          <w:sz w:val="22"/>
          <w:szCs w:val="22"/>
          <w:lang w:eastAsia="en-US"/>
        </w:rPr>
        <w:t>Kačina</w:t>
      </w:r>
      <w:r w:rsidR="001B0C72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="0054636A" w:rsidRPr="005E3455">
        <w:rPr>
          <w:rFonts w:ascii="Segoe UI" w:eastAsiaTheme="minorHAnsi" w:hAnsi="Segoe UI" w:cs="Segoe UI"/>
          <w:bCs/>
          <w:sz w:val="22"/>
          <w:szCs w:val="22"/>
          <w:lang w:eastAsia="en-US"/>
        </w:rPr>
        <w:t>dokořán</w:t>
      </w:r>
      <w:r w:rsidR="00E1396B">
        <w:rPr>
          <w:rFonts w:ascii="Segoe UI" w:eastAsiaTheme="minorHAnsi" w:hAnsi="Segoe UI" w:cs="Segoe UI"/>
          <w:bCs/>
          <w:sz w:val="22"/>
          <w:szCs w:val="22"/>
          <w:lang w:eastAsia="en-US"/>
        </w:rPr>
        <w:t>:</w:t>
      </w:r>
    </w:p>
    <w:p w14:paraId="28ECA6A7" w14:textId="77777777" w:rsidR="0054636A" w:rsidRPr="005E3455" w:rsidRDefault="0054636A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5E3455">
        <w:rPr>
          <w:rFonts w:ascii="Segoe UI" w:eastAsiaTheme="minorHAnsi" w:hAnsi="Segoe UI" w:cs="Segoe UI"/>
          <w:bCs/>
          <w:sz w:val="22"/>
          <w:szCs w:val="22"/>
          <w:lang w:eastAsia="en-US"/>
        </w:rPr>
        <w:t>10:00–11:30 hod</w:t>
      </w:r>
    </w:p>
    <w:p w14:paraId="19C22A50" w14:textId="77777777" w:rsidR="0054636A" w:rsidRPr="005E3455" w:rsidRDefault="0054636A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5E3455">
        <w:rPr>
          <w:rFonts w:ascii="Segoe UI" w:eastAsiaTheme="minorHAnsi" w:hAnsi="Segoe UI" w:cs="Segoe UI"/>
          <w:bCs/>
          <w:sz w:val="22"/>
          <w:szCs w:val="22"/>
          <w:lang w:eastAsia="en-US"/>
        </w:rPr>
        <w:t>13:00–14:30 hod.</w:t>
      </w:r>
    </w:p>
    <w:p w14:paraId="48DE0A24" w14:textId="77777777" w:rsidR="0054636A" w:rsidRDefault="0054636A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5E3455">
        <w:rPr>
          <w:rFonts w:ascii="Segoe UI" w:eastAsiaTheme="minorHAnsi" w:hAnsi="Segoe UI" w:cs="Segoe UI"/>
          <w:bCs/>
          <w:sz w:val="22"/>
          <w:szCs w:val="22"/>
          <w:lang w:eastAsia="en-US"/>
        </w:rPr>
        <w:t>15:00–16:30 hod.</w:t>
      </w:r>
    </w:p>
    <w:p w14:paraId="0937E112" w14:textId="77777777" w:rsidR="00CE4347" w:rsidRDefault="00CE4347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14:paraId="3FC228C9" w14:textId="77777777" w:rsidR="00CE4347" w:rsidRDefault="00CE4347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Vstupenky: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br/>
        <w:t>Plné vstupné: 180 Kč</w:t>
      </w:r>
    </w:p>
    <w:p w14:paraId="16A3782B" w14:textId="77777777" w:rsidR="00CE4347" w:rsidRDefault="00CE4347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Snížené (student, senior): 150 Kč</w:t>
      </w:r>
    </w:p>
    <w:p w14:paraId="1845D899" w14:textId="77777777" w:rsidR="00CE4347" w:rsidRDefault="00CE4347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Děti do 18 let: 100 Kč</w:t>
      </w:r>
    </w:p>
    <w:p w14:paraId="4A932A4A" w14:textId="77777777" w:rsidR="00CE4347" w:rsidRDefault="00CE4347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ZTP/P + doprovod: zdarma</w:t>
      </w:r>
    </w:p>
    <w:p w14:paraId="0ACA4861" w14:textId="77777777" w:rsidR="00CE4347" w:rsidRDefault="00CE4347" w:rsidP="0054636A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Vstupenky je možné zakoupit </w:t>
      </w:r>
      <w:hyperlink r:id="rId8" w:history="1">
        <w:r w:rsidRPr="00CE4347">
          <w:rPr>
            <w:rStyle w:val="Hypertextovodkaz"/>
            <w:rFonts w:ascii="Segoe UI" w:eastAsiaTheme="minorHAnsi" w:hAnsi="Segoe UI" w:cs="Segoe UI"/>
            <w:bCs/>
            <w:sz w:val="22"/>
            <w:szCs w:val="22"/>
            <w:lang w:eastAsia="en-US"/>
          </w:rPr>
          <w:t>online zde</w:t>
        </w:r>
      </w:hyperlink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</w:t>
      </w:r>
    </w:p>
    <w:p w14:paraId="0D476F82" w14:textId="77777777" w:rsidR="000313C0" w:rsidRPr="00045301" w:rsidRDefault="000313C0" w:rsidP="002D4FF9">
      <w:pPr>
        <w:rPr>
          <w:rFonts w:ascii="Segoe UI" w:hAnsi="Segoe UI" w:cs="Segoe UI"/>
          <w:sz w:val="22"/>
          <w:szCs w:val="22"/>
        </w:rPr>
      </w:pPr>
    </w:p>
    <w:p w14:paraId="088D7F88" w14:textId="77777777" w:rsidR="005A479B" w:rsidRDefault="00C92C06" w:rsidP="002D4FF9">
      <w:pPr>
        <w:rPr>
          <w:rFonts w:ascii="Segoe UI" w:hAnsi="Segoe UI" w:cs="Segoe UI"/>
          <w:i/>
          <w:sz w:val="20"/>
          <w:szCs w:val="20"/>
        </w:rPr>
      </w:pPr>
      <w:r w:rsidRPr="00045301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 kulturní krajiny. </w:t>
      </w:r>
      <w:r w:rsidR="00BC7E6E">
        <w:rPr>
          <w:rFonts w:ascii="Segoe UI" w:hAnsi="Segoe UI" w:cs="Segoe UI"/>
          <w:i/>
          <w:sz w:val="20"/>
          <w:szCs w:val="20"/>
        </w:rPr>
        <w:br/>
      </w:r>
    </w:p>
    <w:p w14:paraId="37624BD0" w14:textId="1C0A1220" w:rsidR="00C92C06" w:rsidRPr="00045301" w:rsidRDefault="00312CEA" w:rsidP="002D4FF9">
      <w:pPr>
        <w:rPr>
          <w:rFonts w:ascii="Segoe UI" w:hAnsi="Segoe UI" w:cs="Segoe UI"/>
          <w:i/>
          <w:sz w:val="20"/>
          <w:szCs w:val="20"/>
        </w:rPr>
      </w:pPr>
      <w:r w:rsidRPr="00045301">
        <w:rPr>
          <w:rFonts w:ascii="Segoe UI" w:hAnsi="Segoe UI" w:cs="Segoe UI"/>
          <w:i/>
          <w:sz w:val="20"/>
          <w:szCs w:val="20"/>
        </w:rPr>
        <w:t xml:space="preserve">Národní zemědělské muzeum má kromě hlavní výstavní budovy v Praze také dalších pět poboček </w:t>
      </w:r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>–</w:t>
      </w:r>
      <w:r w:rsidRPr="00045301">
        <w:rPr>
          <w:rFonts w:ascii="Segoe UI" w:hAnsi="Segoe UI" w:cs="Segoe UI"/>
          <w:i/>
          <w:sz w:val="20"/>
          <w:szCs w:val="20"/>
        </w:rPr>
        <w:t xml:space="preserve"> Čáslav, zámek Kačina, zámek Ohrada, V</w:t>
      </w:r>
      <w:r w:rsidR="000313C0" w:rsidRPr="00045301">
        <w:rPr>
          <w:rFonts w:ascii="Segoe UI" w:hAnsi="Segoe UI" w:cs="Segoe UI"/>
          <w:i/>
          <w:sz w:val="20"/>
          <w:szCs w:val="20"/>
        </w:rPr>
        <w:t>altice a nově otevřené muzeum v </w:t>
      </w:r>
      <w:r w:rsidRPr="00045301">
        <w:rPr>
          <w:rFonts w:ascii="Segoe UI" w:hAnsi="Segoe UI" w:cs="Segoe UI"/>
          <w:i/>
          <w:sz w:val="20"/>
          <w:szCs w:val="20"/>
        </w:rPr>
        <w:t xml:space="preserve">Ostravě. </w:t>
      </w:r>
      <w:r w:rsidR="00C92C06" w:rsidRPr="00045301">
        <w:rPr>
          <w:rFonts w:ascii="Segoe UI" w:hAnsi="Segoe UI" w:cs="Segoe UI"/>
          <w:i/>
          <w:sz w:val="20"/>
          <w:szCs w:val="20"/>
        </w:rPr>
        <w:t xml:space="preserve">Muzeum na zámku Kačina mapuje především historii českého venkova, expozice představuje vývoj hospodářského zázemí zámku. Samotný zámek Kačina je českým </w:t>
      </w:r>
      <w:r w:rsidR="00192565">
        <w:rPr>
          <w:rFonts w:ascii="Segoe UI" w:hAnsi="Segoe UI" w:cs="Segoe UI"/>
          <w:i/>
          <w:sz w:val="20"/>
          <w:szCs w:val="20"/>
        </w:rPr>
        <w:t>klasicistním</w:t>
      </w:r>
      <w:r w:rsidR="00C92C06" w:rsidRPr="00045301">
        <w:rPr>
          <w:rFonts w:ascii="Segoe UI" w:hAnsi="Segoe UI" w:cs="Segoe UI"/>
          <w:i/>
          <w:sz w:val="20"/>
          <w:szCs w:val="20"/>
        </w:rPr>
        <w:t xml:space="preserve"> klenotem, návštěvníkům nabíz</w:t>
      </w:r>
      <w:r w:rsidR="008E7589" w:rsidRPr="00045301">
        <w:rPr>
          <w:rFonts w:ascii="Segoe UI" w:hAnsi="Segoe UI" w:cs="Segoe UI"/>
          <w:i/>
          <w:sz w:val="20"/>
          <w:szCs w:val="20"/>
        </w:rPr>
        <w:t>í jedinečné interiéry, jako j</w:t>
      </w:r>
      <w:r w:rsidR="00C40B96">
        <w:rPr>
          <w:rFonts w:ascii="Segoe UI" w:hAnsi="Segoe UI" w:cs="Segoe UI"/>
          <w:i/>
          <w:sz w:val="20"/>
          <w:szCs w:val="20"/>
        </w:rPr>
        <w:t>sou</w:t>
      </w:r>
      <w:r w:rsidR="00D17042">
        <w:rPr>
          <w:rFonts w:ascii="Segoe UI" w:hAnsi="Segoe UI" w:cs="Segoe UI"/>
          <w:i/>
          <w:sz w:val="20"/>
          <w:szCs w:val="20"/>
        </w:rPr>
        <w:t xml:space="preserve"> </w:t>
      </w:r>
      <w:r w:rsidR="008E7589" w:rsidRPr="00045301">
        <w:rPr>
          <w:rFonts w:ascii="Segoe UI" w:hAnsi="Segoe UI" w:cs="Segoe UI"/>
          <w:i/>
          <w:sz w:val="20"/>
          <w:szCs w:val="20"/>
        </w:rPr>
        <w:t>c</w:t>
      </w:r>
      <w:r w:rsidR="00C92C06" w:rsidRPr="00045301">
        <w:rPr>
          <w:rFonts w:ascii="Segoe UI" w:hAnsi="Segoe UI" w:cs="Segoe UI"/>
          <w:i/>
          <w:sz w:val="20"/>
          <w:szCs w:val="20"/>
        </w:rPr>
        <w:t>hotkovská knihovna, divadlo</w:t>
      </w:r>
      <w:r w:rsidR="00384B70">
        <w:rPr>
          <w:rFonts w:ascii="Segoe UI" w:hAnsi="Segoe UI" w:cs="Segoe UI"/>
          <w:i/>
          <w:sz w:val="20"/>
          <w:szCs w:val="20"/>
        </w:rPr>
        <w:t>, skleník</w:t>
      </w:r>
      <w:r w:rsidR="00C92C06" w:rsidRPr="00045301">
        <w:rPr>
          <w:rFonts w:ascii="Segoe UI" w:hAnsi="Segoe UI" w:cs="Segoe UI"/>
          <w:i/>
          <w:sz w:val="20"/>
          <w:szCs w:val="20"/>
        </w:rPr>
        <w:t xml:space="preserve"> nebo </w:t>
      </w:r>
      <w:r w:rsidR="00384B70">
        <w:rPr>
          <w:rFonts w:ascii="Segoe UI" w:hAnsi="Segoe UI" w:cs="Segoe UI"/>
          <w:i/>
          <w:sz w:val="20"/>
          <w:szCs w:val="20"/>
        </w:rPr>
        <w:t>konírna</w:t>
      </w:r>
      <w:r w:rsidR="00C92C06" w:rsidRPr="00045301">
        <w:rPr>
          <w:rFonts w:ascii="Segoe UI" w:hAnsi="Segoe UI" w:cs="Segoe UI"/>
          <w:i/>
          <w:sz w:val="20"/>
          <w:szCs w:val="20"/>
        </w:rPr>
        <w:t>.</w:t>
      </w:r>
      <w:r w:rsidR="00D17042">
        <w:rPr>
          <w:rFonts w:ascii="Segoe UI" w:hAnsi="Segoe UI" w:cs="Segoe UI"/>
          <w:i/>
          <w:sz w:val="20"/>
          <w:szCs w:val="20"/>
        </w:rPr>
        <w:t xml:space="preserve"> </w:t>
      </w:r>
      <w:hyperlink r:id="rId9" w:history="1">
        <w:r w:rsidR="00A445AC"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Kačina.</w:t>
        </w:r>
      </w:hyperlink>
    </w:p>
    <w:p w14:paraId="5103485F" w14:textId="77777777" w:rsidR="00C92C06" w:rsidRPr="00045301" w:rsidRDefault="00C92C06" w:rsidP="002D4FF9">
      <w:pPr>
        <w:rPr>
          <w:rFonts w:ascii="Segoe UI" w:hAnsi="Segoe UI" w:cs="Segoe UI"/>
          <w:sz w:val="20"/>
          <w:szCs w:val="20"/>
        </w:rPr>
      </w:pPr>
    </w:p>
    <w:p w14:paraId="05FC4E3D" w14:textId="77777777" w:rsidR="00C92C06" w:rsidRPr="00045301" w:rsidRDefault="00C92C06" w:rsidP="002D4FF9">
      <w:pPr>
        <w:rPr>
          <w:rFonts w:ascii="Segoe UI" w:hAnsi="Segoe UI" w:cs="Segoe UI"/>
          <w:sz w:val="20"/>
          <w:szCs w:val="20"/>
        </w:rPr>
      </w:pPr>
      <w:r w:rsidRPr="00045301">
        <w:rPr>
          <w:rFonts w:ascii="Segoe UI" w:hAnsi="Segoe UI" w:cs="Segoe UI"/>
          <w:sz w:val="20"/>
          <w:szCs w:val="20"/>
        </w:rPr>
        <w:t xml:space="preserve">Více na </w:t>
      </w:r>
      <w:hyperlink r:id="rId10" w:history="1">
        <w:r w:rsidRPr="00045301">
          <w:rPr>
            <w:rStyle w:val="Hypertextovodkaz"/>
            <w:rFonts w:ascii="Segoe UI" w:hAnsi="Segoe UI" w:cs="Segoe UI"/>
            <w:sz w:val="20"/>
            <w:szCs w:val="20"/>
          </w:rPr>
          <w:t>www.nzm.cz</w:t>
        </w:r>
      </w:hyperlink>
      <w:r w:rsidRPr="00045301">
        <w:rPr>
          <w:rFonts w:ascii="Segoe UI" w:hAnsi="Segoe UI" w:cs="Segoe UI"/>
          <w:sz w:val="20"/>
          <w:szCs w:val="20"/>
        </w:rPr>
        <w:t>.</w:t>
      </w:r>
    </w:p>
    <w:p w14:paraId="3B5238F3" w14:textId="77777777" w:rsidR="00CB65C2" w:rsidRPr="00045301" w:rsidRDefault="00CB65C2" w:rsidP="002D4FF9">
      <w:pPr>
        <w:rPr>
          <w:rFonts w:ascii="Segoe UI" w:hAnsi="Segoe UI" w:cs="Segoe UI"/>
          <w:sz w:val="20"/>
          <w:szCs w:val="20"/>
        </w:rPr>
      </w:pPr>
    </w:p>
    <w:p w14:paraId="5C5FA45B" w14:textId="77777777" w:rsidR="005A479B" w:rsidRDefault="005A479B" w:rsidP="002D4FF9">
      <w:pPr>
        <w:rPr>
          <w:rFonts w:ascii="Segoe UI" w:hAnsi="Segoe UI" w:cs="Segoe UI"/>
          <w:b/>
          <w:sz w:val="20"/>
          <w:szCs w:val="20"/>
        </w:rPr>
      </w:pPr>
    </w:p>
    <w:p w14:paraId="5C312E58" w14:textId="77777777" w:rsidR="00CB65C2" w:rsidRPr="00BC7E6E" w:rsidRDefault="00CB65C2" w:rsidP="002D4FF9">
      <w:pPr>
        <w:rPr>
          <w:rFonts w:ascii="Segoe UI" w:hAnsi="Segoe UI" w:cs="Segoe UI"/>
          <w:b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  <w:r w:rsidR="0054636A" w:rsidRPr="00BC7E6E">
        <w:rPr>
          <w:rFonts w:ascii="Segoe UI" w:hAnsi="Segoe UI" w:cs="Segoe UI"/>
          <w:b/>
          <w:sz w:val="20"/>
          <w:szCs w:val="20"/>
        </w:rPr>
        <w:br/>
      </w:r>
      <w:r w:rsidR="005E3455" w:rsidRPr="00BC7E6E">
        <w:rPr>
          <w:rFonts w:ascii="Segoe UI" w:hAnsi="Segoe UI" w:cs="Segoe UI"/>
          <w:sz w:val="20"/>
          <w:szCs w:val="20"/>
        </w:rPr>
        <w:t>tiskové oddělení</w:t>
      </w:r>
      <w:r w:rsidR="00BC7E6E">
        <w:rPr>
          <w:rFonts w:ascii="Segoe UI" w:hAnsi="Segoe UI" w:cs="Segoe UI"/>
          <w:sz w:val="20"/>
          <w:szCs w:val="20"/>
        </w:rPr>
        <w:t xml:space="preserve"> </w:t>
      </w:r>
    </w:p>
    <w:p w14:paraId="65CBC666" w14:textId="77777777" w:rsidR="00CB65C2" w:rsidRPr="00BC7E6E" w:rsidRDefault="00CB65C2" w:rsidP="002D4FF9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 xml:space="preserve">Tel.: </w:t>
      </w:r>
      <w:r w:rsidR="005E3455" w:rsidRPr="00BC7E6E">
        <w:rPr>
          <w:rFonts w:ascii="Segoe UI" w:hAnsi="Segoe UI" w:cs="Segoe UI"/>
          <w:sz w:val="20"/>
          <w:szCs w:val="20"/>
        </w:rPr>
        <w:t>+420</w:t>
      </w:r>
      <w:r w:rsid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="00B46E7A"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55872E7D" w14:textId="77777777" w:rsidR="00CB65C2" w:rsidRPr="00BC7E6E" w:rsidRDefault="00D17042" w:rsidP="002D4FF9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1" w:history="1">
        <w:r w:rsidR="00633DD6" w:rsidRPr="001E3039">
          <w:rPr>
            <w:rStyle w:val="Hypertextovodkaz"/>
            <w:rFonts w:ascii="Segoe UI" w:hAnsi="Segoe UI" w:cs="Segoe UI"/>
            <w:sz w:val="20"/>
            <w:szCs w:val="20"/>
          </w:rPr>
          <w:t>lenka.dlabolova</w:t>
        </w:r>
        <w:r w:rsidR="00633DD6" w:rsidRPr="001E3039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3E0F5FC8" w14:textId="77777777" w:rsidR="00625E21" w:rsidRPr="00BC7E6E" w:rsidRDefault="00D17042" w:rsidP="002D4FF9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2" w:history="1">
        <w:r w:rsidR="00625E21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625E21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3" w:history="1">
        <w:r w:rsidR="00625E21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625E21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4" w:history="1">
        <w:r w:rsidR="008F0B28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625E21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5" w:history="1">
        <w:r w:rsidR="00625E21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</w:hyperlink>
    </w:p>
    <w:p w14:paraId="6EDA447C" w14:textId="77777777" w:rsidR="00625E21" w:rsidRPr="0004530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</w:p>
    <w:p w14:paraId="4682382A" w14:textId="77777777" w:rsidR="00625E21" w:rsidRPr="0004530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</w:p>
    <w:p w14:paraId="0CB18B7D" w14:textId="77777777" w:rsidR="00625E21" w:rsidRP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1240E0ED" w14:textId="77777777" w:rsidR="009D4B3B" w:rsidRPr="009D4B3B" w:rsidRDefault="009D4B3B" w:rsidP="00C92C06">
      <w:pPr>
        <w:rPr>
          <w:rFonts w:ascii="Georgia" w:hAnsi="Georgia" w:cs="Arial"/>
          <w:lang w:val="en-US"/>
        </w:rPr>
      </w:pPr>
    </w:p>
    <w:sectPr w:rsidR="009D4B3B" w:rsidRPr="009D4B3B" w:rsidSect="00E37E8F">
      <w:headerReference w:type="default" r:id="rId16"/>
      <w:footerReference w:type="default" r:id="rId17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BBBA" w14:textId="77777777" w:rsidR="00E2678D" w:rsidRDefault="00E2678D" w:rsidP="009202F3">
      <w:r>
        <w:separator/>
      </w:r>
    </w:p>
  </w:endnote>
  <w:endnote w:type="continuationSeparator" w:id="0">
    <w:p w14:paraId="2A644D57" w14:textId="77777777" w:rsidR="00E2678D" w:rsidRDefault="00E2678D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4D789963" w14:textId="77777777" w:rsidTr="001B6966">
      <w:tc>
        <w:tcPr>
          <w:tcW w:w="6633" w:type="dxa"/>
        </w:tcPr>
        <w:p w14:paraId="4D51C7ED" w14:textId="77777777" w:rsidR="001B6966" w:rsidRPr="001B6966" w:rsidRDefault="00D17042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Cs w:val="18"/>
              <w:lang w:eastAsia="en-US"/>
            </w:rPr>
            <w:pict w14:anchorId="572989B3">
              <v:rect id="_x0000_i1025" style="width:459.2pt;height:1pt" o:hralign="center" o:hrstd="t" o:hrnoshade="t" o:hr="t" fillcolor="black" stroked="f"/>
            </w:pict>
          </w:r>
        </w:p>
        <w:p w14:paraId="556FBAD8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139EDBD4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3A5FD1F3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09063D2F" w14:textId="77777777" w:rsidR="001B6966" w:rsidRPr="001B6966" w:rsidRDefault="001B6966" w:rsidP="00C065B8">
                <w:pPr>
                  <w:tabs>
                    <w:tab w:val="center" w:pos="4536"/>
                    <w:tab w:val="right" w:pos="9072"/>
                  </w:tabs>
                  <w:suppressAutoHyphens w:val="0"/>
                  <w:jc w:val="center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4F65E8C0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69F90D0A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06411D5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2A0CEC9A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4CDD89B7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33E7E422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1276377D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5C3B7DBE" w14:textId="77777777" w:rsidR="001B6966" w:rsidRPr="001B6966" w:rsidRDefault="00D17042" w:rsidP="00BC7E6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1B6966" w:rsidRPr="00893B7C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tiskove@nzm.cz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BC7E6E" w:rsidRPr="00BC7E6E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+420601065460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153B8DD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6227AAEA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Cs w:val="18"/>
              <w:lang w:eastAsia="en-US"/>
            </w:rPr>
          </w:pPr>
        </w:p>
        <w:p w14:paraId="26D4C68D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lang w:eastAsia="en-US"/>
            </w:rPr>
          </w:pPr>
        </w:p>
        <w:p w14:paraId="4BD1C625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49AB58C0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26A14A6D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A582" w14:textId="77777777" w:rsidR="00E2678D" w:rsidRDefault="00E2678D" w:rsidP="009202F3">
      <w:r>
        <w:separator/>
      </w:r>
    </w:p>
  </w:footnote>
  <w:footnote w:type="continuationSeparator" w:id="0">
    <w:p w14:paraId="66D205F4" w14:textId="77777777" w:rsidR="00E2678D" w:rsidRDefault="00E2678D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9D1F" w14:textId="77777777" w:rsidR="009202F3" w:rsidRDefault="00AD5F7C" w:rsidP="00D626E4">
    <w:pPr>
      <w:pStyle w:val="Zhlav"/>
      <w:ind w:left="-284" w:firstLine="104"/>
    </w:pPr>
    <w:r>
      <w:rPr>
        <w:noProof/>
        <w:lang w:eastAsia="cs-CZ"/>
      </w:rPr>
      <w:drawing>
        <wp:inline distT="0" distB="0" distL="0" distR="0" wp14:anchorId="6A3A02D4" wp14:editId="4E8B758D">
          <wp:extent cx="1857375" cy="7285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94" cy="73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F3"/>
    <w:rsid w:val="00006CD4"/>
    <w:rsid w:val="000313C0"/>
    <w:rsid w:val="000362C4"/>
    <w:rsid w:val="0004019A"/>
    <w:rsid w:val="00045301"/>
    <w:rsid w:val="000535AD"/>
    <w:rsid w:val="000538D5"/>
    <w:rsid w:val="00085653"/>
    <w:rsid w:val="000A0FF2"/>
    <w:rsid w:val="000A4C32"/>
    <w:rsid w:val="000D038F"/>
    <w:rsid w:val="00122560"/>
    <w:rsid w:val="00126B9F"/>
    <w:rsid w:val="001339AD"/>
    <w:rsid w:val="0015489C"/>
    <w:rsid w:val="00180356"/>
    <w:rsid w:val="00192565"/>
    <w:rsid w:val="001B0C72"/>
    <w:rsid w:val="001B6966"/>
    <w:rsid w:val="001E47E6"/>
    <w:rsid w:val="00237F01"/>
    <w:rsid w:val="00290D1B"/>
    <w:rsid w:val="002A3576"/>
    <w:rsid w:val="002A719C"/>
    <w:rsid w:val="002D4FF9"/>
    <w:rsid w:val="00312CEA"/>
    <w:rsid w:val="0036406F"/>
    <w:rsid w:val="00365D65"/>
    <w:rsid w:val="00366B0D"/>
    <w:rsid w:val="00372BB3"/>
    <w:rsid w:val="00373CB9"/>
    <w:rsid w:val="00374DA2"/>
    <w:rsid w:val="00384B70"/>
    <w:rsid w:val="0038582B"/>
    <w:rsid w:val="003907E5"/>
    <w:rsid w:val="003D23C0"/>
    <w:rsid w:val="003E4E24"/>
    <w:rsid w:val="003F23F9"/>
    <w:rsid w:val="003F370D"/>
    <w:rsid w:val="003F6906"/>
    <w:rsid w:val="0042020D"/>
    <w:rsid w:val="00437515"/>
    <w:rsid w:val="004765BB"/>
    <w:rsid w:val="00485E27"/>
    <w:rsid w:val="00491DE6"/>
    <w:rsid w:val="00491FCE"/>
    <w:rsid w:val="00496586"/>
    <w:rsid w:val="004B6450"/>
    <w:rsid w:val="004E068B"/>
    <w:rsid w:val="005236C7"/>
    <w:rsid w:val="0054636A"/>
    <w:rsid w:val="005537F3"/>
    <w:rsid w:val="00586FB2"/>
    <w:rsid w:val="0058706A"/>
    <w:rsid w:val="00594E3A"/>
    <w:rsid w:val="005A479B"/>
    <w:rsid w:val="005A5AC2"/>
    <w:rsid w:val="005E17CB"/>
    <w:rsid w:val="005E3455"/>
    <w:rsid w:val="005F4339"/>
    <w:rsid w:val="005F4C80"/>
    <w:rsid w:val="006045F3"/>
    <w:rsid w:val="00607C14"/>
    <w:rsid w:val="00610C13"/>
    <w:rsid w:val="00623F40"/>
    <w:rsid w:val="00625E21"/>
    <w:rsid w:val="0062700F"/>
    <w:rsid w:val="00633DD6"/>
    <w:rsid w:val="00646CDA"/>
    <w:rsid w:val="006B1F4B"/>
    <w:rsid w:val="006B4BCB"/>
    <w:rsid w:val="006C0931"/>
    <w:rsid w:val="006C38EA"/>
    <w:rsid w:val="00715A3A"/>
    <w:rsid w:val="007506EC"/>
    <w:rsid w:val="00776F86"/>
    <w:rsid w:val="007A360D"/>
    <w:rsid w:val="007A6BBC"/>
    <w:rsid w:val="007D3F88"/>
    <w:rsid w:val="007F312A"/>
    <w:rsid w:val="00801302"/>
    <w:rsid w:val="00810AD1"/>
    <w:rsid w:val="0081555F"/>
    <w:rsid w:val="008E0BD8"/>
    <w:rsid w:val="008E43A5"/>
    <w:rsid w:val="008E7589"/>
    <w:rsid w:val="008F0B28"/>
    <w:rsid w:val="009202F3"/>
    <w:rsid w:val="009214E8"/>
    <w:rsid w:val="00960F01"/>
    <w:rsid w:val="00961EA1"/>
    <w:rsid w:val="00973A1A"/>
    <w:rsid w:val="009945FB"/>
    <w:rsid w:val="009B0800"/>
    <w:rsid w:val="009D2A2D"/>
    <w:rsid w:val="009D4B3B"/>
    <w:rsid w:val="009D7FE1"/>
    <w:rsid w:val="009F5332"/>
    <w:rsid w:val="00A30801"/>
    <w:rsid w:val="00A445AC"/>
    <w:rsid w:val="00A812E4"/>
    <w:rsid w:val="00AD5F7C"/>
    <w:rsid w:val="00AE104A"/>
    <w:rsid w:val="00AF39FA"/>
    <w:rsid w:val="00B05795"/>
    <w:rsid w:val="00B07E38"/>
    <w:rsid w:val="00B2050B"/>
    <w:rsid w:val="00B33844"/>
    <w:rsid w:val="00B34014"/>
    <w:rsid w:val="00B46E7A"/>
    <w:rsid w:val="00B657E0"/>
    <w:rsid w:val="00B755B7"/>
    <w:rsid w:val="00B9498D"/>
    <w:rsid w:val="00BA6C91"/>
    <w:rsid w:val="00BB544C"/>
    <w:rsid w:val="00BC7E6E"/>
    <w:rsid w:val="00BF6633"/>
    <w:rsid w:val="00C065B8"/>
    <w:rsid w:val="00C252F3"/>
    <w:rsid w:val="00C3129D"/>
    <w:rsid w:val="00C40B96"/>
    <w:rsid w:val="00C47E9F"/>
    <w:rsid w:val="00C64638"/>
    <w:rsid w:val="00C91510"/>
    <w:rsid w:val="00C92C06"/>
    <w:rsid w:val="00CB4C96"/>
    <w:rsid w:val="00CB4FB6"/>
    <w:rsid w:val="00CB65C2"/>
    <w:rsid w:val="00CC58A2"/>
    <w:rsid w:val="00CD4C2A"/>
    <w:rsid w:val="00CE1DC5"/>
    <w:rsid w:val="00CE2753"/>
    <w:rsid w:val="00CE4347"/>
    <w:rsid w:val="00CF7925"/>
    <w:rsid w:val="00D14757"/>
    <w:rsid w:val="00D17042"/>
    <w:rsid w:val="00D25684"/>
    <w:rsid w:val="00D50B7A"/>
    <w:rsid w:val="00D626E4"/>
    <w:rsid w:val="00D66D44"/>
    <w:rsid w:val="00DD5547"/>
    <w:rsid w:val="00DE13D7"/>
    <w:rsid w:val="00E07557"/>
    <w:rsid w:val="00E1396B"/>
    <w:rsid w:val="00E13EF4"/>
    <w:rsid w:val="00E23203"/>
    <w:rsid w:val="00E2678D"/>
    <w:rsid w:val="00E31105"/>
    <w:rsid w:val="00E37E8F"/>
    <w:rsid w:val="00E446A8"/>
    <w:rsid w:val="00E72B2A"/>
    <w:rsid w:val="00E902D4"/>
    <w:rsid w:val="00E96C39"/>
    <w:rsid w:val="00E978B8"/>
    <w:rsid w:val="00EC0A65"/>
    <w:rsid w:val="00EC3816"/>
    <w:rsid w:val="00EC644B"/>
    <w:rsid w:val="00EE2CB7"/>
    <w:rsid w:val="00F00719"/>
    <w:rsid w:val="00F070FF"/>
    <w:rsid w:val="00F24103"/>
    <w:rsid w:val="00F54B85"/>
    <w:rsid w:val="00F86073"/>
    <w:rsid w:val="00FA1C23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BFE0D8A"/>
  <w15:docId w15:val="{55A2128E-3DA7-457F-BC60-4DA37D7E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5A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79B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E43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3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3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3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3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losseum.eu/narodni-zemedelske-muzeum/standard/Hall/Index/2533742/tHiRXiZWWPAYzCFtIWCV3A_rov__rov__xcodex_AGA1gFbU4whwzSs0P_com_Q1NPX1QXKivYS97Poc-A__?" TargetMode="External"/><Relationship Id="rId13" Type="http://schemas.openxmlformats.org/officeDocument/2006/relationships/hyperlink" Target="https://www.facebook.com/zemedelskemuzeu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zm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nka.dlabolova@nz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zemedelskemuzeum/" TargetMode="External"/><Relationship Id="rId10" Type="http://schemas.openxmlformats.org/officeDocument/2006/relationships/hyperlink" Target="http://www.nz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zm-kacina.pano3d.cz/" TargetMode="External"/><Relationship Id="rId14" Type="http://schemas.openxmlformats.org/officeDocument/2006/relationships/hyperlink" Target="https://twitter.com/zemedelsk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kove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4A84-8328-4C4B-B28B-68C5AB88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3434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Patoková Lenka</dc:creator>
  <cp:lastModifiedBy>Dlabolová Lenka</cp:lastModifiedBy>
  <cp:revision>2</cp:revision>
  <cp:lastPrinted>2017-10-24T12:01:00Z</cp:lastPrinted>
  <dcterms:created xsi:type="dcterms:W3CDTF">2024-04-10T12:01:00Z</dcterms:created>
  <dcterms:modified xsi:type="dcterms:W3CDTF">2024-04-10T12:01:00Z</dcterms:modified>
</cp:coreProperties>
</file>