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3238" w14:textId="77777777" w:rsidR="009D4B3B" w:rsidRPr="003D23C0" w:rsidRDefault="009D4B3B" w:rsidP="009D4B3B">
      <w:pPr>
        <w:spacing w:line="276" w:lineRule="auto"/>
        <w:ind w:left="6946"/>
        <w:outlineLvl w:val="0"/>
        <w:rPr>
          <w:rFonts w:ascii="Segoe UI" w:hAnsi="Segoe UI" w:cs="Segoe UI"/>
          <w:sz w:val="20"/>
          <w:szCs w:val="20"/>
        </w:rPr>
      </w:pPr>
      <w:r w:rsidRPr="003D23C0">
        <w:rPr>
          <w:rFonts w:ascii="Segoe UI" w:hAnsi="Segoe UI" w:cs="Segoe UI"/>
          <w:b/>
          <w:sz w:val="20"/>
          <w:szCs w:val="20"/>
        </w:rPr>
        <w:t>Tisková zpráva</w:t>
      </w:r>
    </w:p>
    <w:p w14:paraId="62D83239" w14:textId="47B67F30" w:rsidR="009D4B3B" w:rsidRPr="003D23C0" w:rsidRDefault="00DC14E3" w:rsidP="009D4B3B">
      <w:pPr>
        <w:spacing w:line="276" w:lineRule="auto"/>
        <w:ind w:left="6946"/>
        <w:outlineLvl w:val="0"/>
        <w:rPr>
          <w:rFonts w:ascii="Segoe UI" w:hAnsi="Segoe UI" w:cs="Segoe UI"/>
          <w:sz w:val="20"/>
          <w:szCs w:val="20"/>
        </w:rPr>
      </w:pPr>
      <w:r w:rsidRPr="00CD6DF6">
        <w:rPr>
          <w:rFonts w:ascii="Segoe UI" w:hAnsi="Segoe UI" w:cs="Segoe UI"/>
          <w:sz w:val="20"/>
          <w:szCs w:val="20"/>
        </w:rPr>
        <w:t>2</w:t>
      </w:r>
      <w:r w:rsidR="0096137B">
        <w:rPr>
          <w:rFonts w:ascii="Segoe UI" w:hAnsi="Segoe UI" w:cs="Segoe UI"/>
          <w:sz w:val="20"/>
          <w:szCs w:val="20"/>
        </w:rPr>
        <w:t>6</w:t>
      </w:r>
      <w:r w:rsidR="006D6DAF" w:rsidRPr="00CD6DF6">
        <w:rPr>
          <w:rFonts w:ascii="Segoe UI" w:hAnsi="Segoe UI" w:cs="Segoe UI"/>
          <w:sz w:val="20"/>
          <w:szCs w:val="20"/>
        </w:rPr>
        <w:t>. d</w:t>
      </w:r>
      <w:r w:rsidR="000D0944" w:rsidRPr="00CD6DF6">
        <w:rPr>
          <w:rFonts w:ascii="Segoe UI" w:hAnsi="Segoe UI" w:cs="Segoe UI"/>
          <w:sz w:val="20"/>
          <w:szCs w:val="20"/>
        </w:rPr>
        <w:t>ubna</w:t>
      </w:r>
      <w:r w:rsidR="006D6DAF" w:rsidRPr="00CD6DF6">
        <w:rPr>
          <w:rFonts w:ascii="Segoe UI" w:hAnsi="Segoe UI" w:cs="Segoe UI"/>
          <w:sz w:val="20"/>
          <w:szCs w:val="20"/>
        </w:rPr>
        <w:t xml:space="preserve"> </w:t>
      </w:r>
      <w:r w:rsidR="00AE104A" w:rsidRPr="00CD6DF6">
        <w:rPr>
          <w:rFonts w:ascii="Segoe UI" w:hAnsi="Segoe UI" w:cs="Segoe UI"/>
          <w:sz w:val="20"/>
          <w:szCs w:val="20"/>
        </w:rPr>
        <w:t>202</w:t>
      </w:r>
      <w:r w:rsidR="000D0944" w:rsidRPr="00CD6DF6">
        <w:rPr>
          <w:rFonts w:ascii="Segoe UI" w:hAnsi="Segoe UI" w:cs="Segoe UI"/>
          <w:sz w:val="20"/>
          <w:szCs w:val="20"/>
        </w:rPr>
        <w:t>4</w:t>
      </w:r>
    </w:p>
    <w:p w14:paraId="62D8323A" w14:textId="77777777" w:rsidR="009D4B3B" w:rsidRPr="001B6966" w:rsidRDefault="009D4B3B" w:rsidP="009D4B3B">
      <w:pPr>
        <w:rPr>
          <w:rFonts w:ascii="Segoe UI" w:hAnsi="Segoe UI" w:cs="Segoe UI"/>
          <w:b/>
          <w:color w:val="000000"/>
          <w:sz w:val="22"/>
          <w:szCs w:val="22"/>
          <w:shd w:val="clear" w:color="auto" w:fill="FFFFFF"/>
        </w:rPr>
      </w:pPr>
    </w:p>
    <w:p w14:paraId="62D8323B" w14:textId="3F4282B4" w:rsidR="006D6DAF" w:rsidRDefault="006D6DAF" w:rsidP="00F54B85">
      <w:pPr>
        <w:pStyle w:val="TZNadpis0"/>
        <w:rPr>
          <w:rFonts w:ascii="Segoe UI" w:hAnsi="Segoe UI" w:cs="Segoe UI"/>
          <w:caps w:val="0"/>
          <w:sz w:val="32"/>
          <w:szCs w:val="32"/>
        </w:rPr>
      </w:pPr>
      <w:r w:rsidRPr="00BA1AD2">
        <w:rPr>
          <w:rFonts w:ascii="Segoe UI" w:hAnsi="Segoe UI" w:cs="Segoe UI"/>
          <w:caps w:val="0"/>
          <w:sz w:val="32"/>
          <w:szCs w:val="32"/>
        </w:rPr>
        <w:t xml:space="preserve">Prožijte </w:t>
      </w:r>
      <w:r w:rsidR="00BA1AD2" w:rsidRPr="00BA1AD2">
        <w:rPr>
          <w:rFonts w:ascii="Segoe UI" w:hAnsi="Segoe UI" w:cs="Segoe UI"/>
          <w:caps w:val="0"/>
          <w:sz w:val="32"/>
          <w:szCs w:val="32"/>
        </w:rPr>
        <w:t>N</w:t>
      </w:r>
      <w:r w:rsidR="00453F27" w:rsidRPr="00BA1AD2">
        <w:rPr>
          <w:rFonts w:ascii="Segoe UI" w:hAnsi="Segoe UI" w:cs="Segoe UI"/>
          <w:caps w:val="0"/>
          <w:sz w:val="32"/>
          <w:szCs w:val="32"/>
        </w:rPr>
        <w:t xml:space="preserve">oc v </w:t>
      </w:r>
      <w:proofErr w:type="spellStart"/>
      <w:r w:rsidR="00453F27" w:rsidRPr="00BA1AD2">
        <w:rPr>
          <w:rFonts w:ascii="Segoe UI" w:hAnsi="Segoe UI" w:cs="Segoe UI"/>
          <w:caps w:val="0"/>
          <w:sz w:val="32"/>
          <w:szCs w:val="32"/>
        </w:rPr>
        <w:t>chotkovské</w:t>
      </w:r>
      <w:proofErr w:type="spellEnd"/>
      <w:r w:rsidR="00453F27" w:rsidRPr="00BA1AD2">
        <w:rPr>
          <w:rFonts w:ascii="Segoe UI" w:hAnsi="Segoe UI" w:cs="Segoe UI"/>
          <w:caps w:val="0"/>
          <w:sz w:val="32"/>
          <w:szCs w:val="32"/>
        </w:rPr>
        <w:t xml:space="preserve"> </w:t>
      </w:r>
      <w:r w:rsidRPr="00BA1AD2">
        <w:rPr>
          <w:rFonts w:ascii="Segoe UI" w:hAnsi="Segoe UI" w:cs="Segoe UI"/>
          <w:caps w:val="0"/>
          <w:sz w:val="32"/>
          <w:szCs w:val="32"/>
        </w:rPr>
        <w:t xml:space="preserve">zámecké </w:t>
      </w:r>
      <w:r w:rsidR="00453F27" w:rsidRPr="00BA1AD2">
        <w:rPr>
          <w:rFonts w:ascii="Segoe UI" w:hAnsi="Segoe UI" w:cs="Segoe UI"/>
          <w:caps w:val="0"/>
          <w:sz w:val="32"/>
          <w:szCs w:val="32"/>
        </w:rPr>
        <w:t>knihovně</w:t>
      </w:r>
      <w:r w:rsidR="00453F27">
        <w:rPr>
          <w:rFonts w:ascii="Segoe UI" w:hAnsi="Segoe UI" w:cs="Segoe UI"/>
          <w:caps w:val="0"/>
          <w:sz w:val="32"/>
          <w:szCs w:val="32"/>
        </w:rPr>
        <w:t xml:space="preserve"> </w:t>
      </w:r>
    </w:p>
    <w:p w14:paraId="62D8323D" w14:textId="77777777" w:rsidR="000313C0" w:rsidRPr="001B6966" w:rsidRDefault="000313C0" w:rsidP="00F54B85">
      <w:pPr>
        <w:pStyle w:val="TZNadpis0"/>
        <w:rPr>
          <w:rFonts w:ascii="Segoe UI" w:hAnsi="Segoe UI" w:cs="Segoe UI"/>
          <w:b w:val="0"/>
          <w:sz w:val="22"/>
          <w:szCs w:val="22"/>
        </w:rPr>
      </w:pPr>
    </w:p>
    <w:p w14:paraId="6C062D68" w14:textId="77777777" w:rsidR="00C373CA" w:rsidRPr="00BA1AD2" w:rsidRDefault="00C373CA" w:rsidP="006D6DAF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62D8323F" w14:textId="25613DE9" w:rsidR="006D6DAF" w:rsidRPr="00BA1AD2" w:rsidRDefault="0067504F" w:rsidP="006D6DAF">
      <w:pPr>
        <w:jc w:val="both"/>
        <w:rPr>
          <w:rFonts w:ascii="Segoe UI" w:hAnsi="Segoe UI" w:cs="Segoe UI"/>
          <w:b/>
          <w:bCs/>
          <w:sz w:val="22"/>
          <w:szCs w:val="22"/>
        </w:rPr>
      </w:pPr>
      <w:proofErr w:type="spellStart"/>
      <w:r w:rsidRPr="00BA1AD2">
        <w:rPr>
          <w:rFonts w:ascii="Segoe UI" w:hAnsi="Segoe UI" w:cs="Segoe UI"/>
          <w:b/>
          <w:bCs/>
          <w:sz w:val="22"/>
          <w:szCs w:val="22"/>
        </w:rPr>
        <w:t>C</w:t>
      </w:r>
      <w:r w:rsidR="00C06240" w:rsidRPr="00BA1AD2">
        <w:rPr>
          <w:rFonts w:ascii="Segoe UI" w:hAnsi="Segoe UI" w:cs="Segoe UI"/>
          <w:b/>
          <w:bCs/>
          <w:sz w:val="22"/>
          <w:szCs w:val="22"/>
        </w:rPr>
        <w:t>hotkovská</w:t>
      </w:r>
      <w:proofErr w:type="spellEnd"/>
      <w:r w:rsidR="00C06240" w:rsidRPr="00BA1AD2">
        <w:rPr>
          <w:rFonts w:ascii="Segoe UI" w:hAnsi="Segoe UI" w:cs="Segoe UI"/>
          <w:b/>
          <w:bCs/>
          <w:sz w:val="22"/>
          <w:szCs w:val="22"/>
        </w:rPr>
        <w:t xml:space="preserve"> zámecká knihovna</w:t>
      </w:r>
      <w:r w:rsidR="006021AC" w:rsidRPr="00BA1AD2">
        <w:rPr>
          <w:rFonts w:ascii="Segoe UI" w:hAnsi="Segoe UI" w:cs="Segoe UI"/>
          <w:b/>
          <w:bCs/>
          <w:sz w:val="22"/>
          <w:szCs w:val="22"/>
        </w:rPr>
        <w:t xml:space="preserve"> po roce opět otevírá své unikátní interiéry</w:t>
      </w:r>
      <w:r w:rsidR="00C06240" w:rsidRPr="00BA1AD2">
        <w:rPr>
          <w:rFonts w:ascii="Segoe UI" w:hAnsi="Segoe UI" w:cs="Segoe UI"/>
          <w:b/>
          <w:bCs/>
          <w:sz w:val="22"/>
          <w:szCs w:val="22"/>
        </w:rPr>
        <w:t xml:space="preserve"> i</w:t>
      </w:r>
      <w:r w:rsidR="00656D55" w:rsidRPr="00BA1AD2">
        <w:rPr>
          <w:rFonts w:ascii="Segoe UI" w:hAnsi="Segoe UI" w:cs="Segoe UI"/>
          <w:b/>
          <w:bCs/>
          <w:sz w:val="22"/>
          <w:szCs w:val="22"/>
        </w:rPr>
        <w:t> </w:t>
      </w:r>
      <w:r w:rsidR="00C06240" w:rsidRPr="00BA1AD2">
        <w:rPr>
          <w:rFonts w:ascii="Segoe UI" w:hAnsi="Segoe UI" w:cs="Segoe UI"/>
          <w:b/>
          <w:bCs/>
          <w:sz w:val="22"/>
          <w:szCs w:val="22"/>
        </w:rPr>
        <w:t>v noci. Návštěvní</w:t>
      </w:r>
      <w:r w:rsidR="00913439" w:rsidRPr="00BA1AD2">
        <w:rPr>
          <w:rFonts w:ascii="Segoe UI" w:hAnsi="Segoe UI" w:cs="Segoe UI"/>
          <w:b/>
          <w:bCs/>
          <w:sz w:val="22"/>
          <w:szCs w:val="22"/>
        </w:rPr>
        <w:t xml:space="preserve">ci nahlédnou </w:t>
      </w:r>
      <w:r w:rsidR="00C06240" w:rsidRPr="00BA1AD2">
        <w:rPr>
          <w:rFonts w:ascii="Segoe UI" w:hAnsi="Segoe UI" w:cs="Segoe UI"/>
          <w:b/>
          <w:bCs/>
          <w:sz w:val="22"/>
          <w:szCs w:val="22"/>
        </w:rPr>
        <w:t xml:space="preserve">do zámeckého života </w:t>
      </w:r>
      <w:r w:rsidR="00CD6DF6">
        <w:rPr>
          <w:rFonts w:ascii="Segoe UI" w:hAnsi="Segoe UI" w:cs="Segoe UI"/>
          <w:b/>
          <w:bCs/>
          <w:sz w:val="22"/>
          <w:szCs w:val="22"/>
        </w:rPr>
        <w:t xml:space="preserve">2. </w:t>
      </w:r>
      <w:r w:rsidR="00C06240" w:rsidRPr="00BA1AD2">
        <w:rPr>
          <w:rFonts w:ascii="Segoe UI" w:hAnsi="Segoe UI" w:cs="Segoe UI"/>
          <w:b/>
          <w:bCs/>
          <w:sz w:val="22"/>
          <w:szCs w:val="22"/>
        </w:rPr>
        <w:t>poloviny 19. století skrze deníkové zá</w:t>
      </w:r>
      <w:r w:rsidR="00DA7DA1" w:rsidRPr="00BA1AD2">
        <w:rPr>
          <w:rFonts w:ascii="Segoe UI" w:hAnsi="Segoe UI" w:cs="Segoe UI"/>
          <w:b/>
          <w:bCs/>
          <w:sz w:val="22"/>
          <w:szCs w:val="22"/>
        </w:rPr>
        <w:t xml:space="preserve">znamy </w:t>
      </w:r>
      <w:r w:rsidR="00C06240" w:rsidRPr="00BA1AD2">
        <w:rPr>
          <w:rFonts w:ascii="Segoe UI" w:hAnsi="Segoe UI" w:cs="Segoe UI"/>
          <w:b/>
          <w:bCs/>
          <w:sz w:val="22"/>
          <w:szCs w:val="22"/>
        </w:rPr>
        <w:t xml:space="preserve">hraběte Arnošta </w:t>
      </w:r>
      <w:proofErr w:type="spellStart"/>
      <w:r w:rsidR="00C06240" w:rsidRPr="00BA1AD2">
        <w:rPr>
          <w:rFonts w:ascii="Segoe UI" w:hAnsi="Segoe UI" w:cs="Segoe UI"/>
          <w:b/>
          <w:bCs/>
          <w:sz w:val="22"/>
          <w:szCs w:val="22"/>
        </w:rPr>
        <w:t>Chotka</w:t>
      </w:r>
      <w:proofErr w:type="spellEnd"/>
      <w:r w:rsidR="00C06240" w:rsidRPr="00BA1AD2">
        <w:rPr>
          <w:rFonts w:ascii="Segoe UI" w:hAnsi="Segoe UI" w:cs="Segoe UI"/>
          <w:b/>
          <w:bCs/>
          <w:sz w:val="22"/>
          <w:szCs w:val="22"/>
        </w:rPr>
        <w:t xml:space="preserve"> či dobové fotografie a historické mapy. D</w:t>
      </w:r>
      <w:r w:rsidR="006D6DAF" w:rsidRPr="00BA1AD2">
        <w:rPr>
          <w:rFonts w:ascii="Segoe UI" w:hAnsi="Segoe UI" w:cs="Segoe UI"/>
          <w:b/>
          <w:bCs/>
          <w:sz w:val="22"/>
          <w:szCs w:val="22"/>
        </w:rPr>
        <w:t xml:space="preserve">ruhý ročník </w:t>
      </w:r>
      <w:r w:rsidR="00C06240" w:rsidRPr="00BA1AD2">
        <w:rPr>
          <w:rFonts w:ascii="Segoe UI" w:eastAsiaTheme="minorHAnsi" w:hAnsi="Segoe UI" w:cs="Segoe UI"/>
          <w:b/>
          <w:bCs/>
          <w:sz w:val="22"/>
          <w:szCs w:val="22"/>
          <w:lang w:eastAsia="en-US"/>
        </w:rPr>
        <w:t>akce Noc v </w:t>
      </w:r>
      <w:proofErr w:type="spellStart"/>
      <w:r w:rsidR="00C06240" w:rsidRPr="00BA1AD2">
        <w:rPr>
          <w:rFonts w:ascii="Segoe UI" w:eastAsiaTheme="minorHAnsi" w:hAnsi="Segoe UI" w:cs="Segoe UI"/>
          <w:b/>
          <w:bCs/>
          <w:sz w:val="22"/>
          <w:szCs w:val="22"/>
          <w:lang w:eastAsia="en-US"/>
        </w:rPr>
        <w:t>chotkovské</w:t>
      </w:r>
      <w:proofErr w:type="spellEnd"/>
      <w:r w:rsidR="00C06240" w:rsidRPr="00BA1AD2">
        <w:rPr>
          <w:rFonts w:ascii="Segoe UI" w:eastAsiaTheme="minorHAnsi" w:hAnsi="Segoe UI" w:cs="Segoe UI"/>
          <w:b/>
          <w:bCs/>
          <w:sz w:val="22"/>
          <w:szCs w:val="22"/>
          <w:lang w:eastAsia="en-US"/>
        </w:rPr>
        <w:t xml:space="preserve"> knihovně se koná v pátek </w:t>
      </w:r>
      <w:r w:rsidR="006D6DAF" w:rsidRPr="00BA1AD2">
        <w:rPr>
          <w:rFonts w:ascii="Segoe UI" w:eastAsiaTheme="minorHAnsi" w:hAnsi="Segoe UI" w:cs="Segoe UI"/>
          <w:b/>
          <w:bCs/>
          <w:sz w:val="22"/>
          <w:szCs w:val="22"/>
          <w:lang w:eastAsia="en-US"/>
        </w:rPr>
        <w:t>3. května.</w:t>
      </w:r>
    </w:p>
    <w:p w14:paraId="62D83240" w14:textId="77777777" w:rsidR="006D6DAF" w:rsidRPr="00BA1AD2" w:rsidRDefault="006D6DAF" w:rsidP="00DB1683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2FDA265" w14:textId="2DE18188" w:rsidR="000D5550" w:rsidRPr="0063086F" w:rsidRDefault="00ED78D9" w:rsidP="000D5550">
      <w:pPr>
        <w:jc w:val="both"/>
        <w:rPr>
          <w:rFonts w:ascii="Segoe UI" w:hAnsi="Segoe UI" w:cs="Segoe UI"/>
          <w:sz w:val="22"/>
          <w:szCs w:val="22"/>
        </w:rPr>
      </w:pPr>
      <w:r w:rsidRPr="00BA1AD2">
        <w:rPr>
          <w:rFonts w:ascii="Segoe UI" w:hAnsi="Segoe UI" w:cs="Segoe UI"/>
          <w:sz w:val="22"/>
          <w:szCs w:val="22"/>
        </w:rPr>
        <w:t>B</w:t>
      </w:r>
      <w:r w:rsidR="00DA2C65" w:rsidRPr="00BA1AD2">
        <w:rPr>
          <w:rFonts w:ascii="Segoe UI" w:hAnsi="Segoe UI" w:cs="Segoe UI"/>
          <w:sz w:val="22"/>
          <w:szCs w:val="22"/>
        </w:rPr>
        <w:t xml:space="preserve">ěhem dvouhodinového </w:t>
      </w:r>
      <w:r w:rsidR="00F11628" w:rsidRPr="00BA1AD2">
        <w:rPr>
          <w:rFonts w:ascii="Segoe UI" w:hAnsi="Segoe UI" w:cs="Segoe UI"/>
          <w:sz w:val="22"/>
          <w:szCs w:val="22"/>
        </w:rPr>
        <w:t xml:space="preserve">večerního </w:t>
      </w:r>
      <w:r w:rsidR="00DA2C65" w:rsidRPr="00BA1AD2">
        <w:rPr>
          <w:rFonts w:ascii="Segoe UI" w:hAnsi="Segoe UI" w:cs="Segoe UI"/>
          <w:sz w:val="22"/>
          <w:szCs w:val="22"/>
        </w:rPr>
        <w:t>programu</w:t>
      </w:r>
      <w:r w:rsidR="00DB72E1" w:rsidRPr="00BA1AD2">
        <w:rPr>
          <w:rFonts w:ascii="Segoe UI" w:hAnsi="Segoe UI" w:cs="Segoe UI"/>
          <w:sz w:val="22"/>
          <w:szCs w:val="22"/>
        </w:rPr>
        <w:t xml:space="preserve"> </w:t>
      </w:r>
      <w:r w:rsidR="00681324" w:rsidRPr="00BA1AD2">
        <w:rPr>
          <w:rFonts w:ascii="Segoe UI" w:hAnsi="Segoe UI" w:cs="Segoe UI"/>
          <w:sz w:val="22"/>
          <w:szCs w:val="22"/>
        </w:rPr>
        <w:t xml:space="preserve">v knihovně </w:t>
      </w:r>
      <w:r w:rsidRPr="00BA1AD2">
        <w:rPr>
          <w:rFonts w:ascii="Segoe UI" w:hAnsi="Segoe UI" w:cs="Segoe UI"/>
          <w:sz w:val="22"/>
          <w:szCs w:val="22"/>
        </w:rPr>
        <w:t xml:space="preserve">se </w:t>
      </w:r>
      <w:r w:rsidRPr="0063086F">
        <w:rPr>
          <w:rFonts w:ascii="Segoe UI" w:hAnsi="Segoe UI" w:cs="Segoe UI"/>
          <w:sz w:val="22"/>
          <w:szCs w:val="22"/>
        </w:rPr>
        <w:t xml:space="preserve">návštěvníci </w:t>
      </w:r>
      <w:r w:rsidR="00F0476E" w:rsidRPr="0063086F">
        <w:rPr>
          <w:rFonts w:ascii="Segoe UI" w:hAnsi="Segoe UI" w:cs="Segoe UI"/>
          <w:sz w:val="22"/>
          <w:szCs w:val="22"/>
        </w:rPr>
        <w:t>přenesou do</w:t>
      </w:r>
      <w:r w:rsidR="00DB72E1" w:rsidRPr="0063086F">
        <w:rPr>
          <w:rFonts w:ascii="Segoe UI" w:hAnsi="Segoe UI" w:cs="Segoe UI"/>
          <w:sz w:val="22"/>
          <w:szCs w:val="22"/>
        </w:rPr>
        <w:t xml:space="preserve"> </w:t>
      </w:r>
      <w:r w:rsidR="00F0476E" w:rsidRPr="0063086F">
        <w:rPr>
          <w:rFonts w:ascii="Segoe UI" w:hAnsi="Segoe UI" w:cs="Segoe UI"/>
          <w:sz w:val="22"/>
          <w:szCs w:val="22"/>
        </w:rPr>
        <w:t>reality života na zámku</w:t>
      </w:r>
      <w:r w:rsidR="00C45168" w:rsidRPr="0063086F">
        <w:rPr>
          <w:rFonts w:ascii="Segoe UI" w:hAnsi="Segoe UI" w:cs="Segoe UI"/>
          <w:sz w:val="22"/>
          <w:szCs w:val="22"/>
        </w:rPr>
        <w:t xml:space="preserve"> v</w:t>
      </w:r>
      <w:r w:rsidR="009D6195" w:rsidRPr="0063086F">
        <w:rPr>
          <w:rFonts w:ascii="Segoe UI" w:hAnsi="Segoe UI" w:cs="Segoe UI"/>
          <w:sz w:val="22"/>
          <w:szCs w:val="22"/>
        </w:rPr>
        <w:t xml:space="preserve">e </w:t>
      </w:r>
      <w:r w:rsidR="00401A2B" w:rsidRPr="0063086F">
        <w:rPr>
          <w:rFonts w:ascii="Segoe UI" w:hAnsi="Segoe UI" w:cs="Segoe UI"/>
          <w:sz w:val="22"/>
          <w:szCs w:val="22"/>
        </w:rPr>
        <w:t>2.</w:t>
      </w:r>
      <w:r w:rsidR="008C5B86" w:rsidRPr="0063086F">
        <w:rPr>
          <w:rFonts w:ascii="Segoe UI" w:hAnsi="Segoe UI" w:cs="Segoe UI"/>
          <w:sz w:val="22"/>
          <w:szCs w:val="22"/>
        </w:rPr>
        <w:t xml:space="preserve"> </w:t>
      </w:r>
      <w:r w:rsidR="00700E44" w:rsidRPr="0063086F">
        <w:rPr>
          <w:rFonts w:ascii="Segoe UI" w:hAnsi="Segoe UI" w:cs="Segoe UI"/>
          <w:sz w:val="22"/>
          <w:szCs w:val="22"/>
        </w:rPr>
        <w:t xml:space="preserve">polovině </w:t>
      </w:r>
      <w:r w:rsidR="00F0476E" w:rsidRPr="0063086F">
        <w:rPr>
          <w:rFonts w:ascii="Segoe UI" w:hAnsi="Segoe UI" w:cs="Segoe UI"/>
          <w:sz w:val="22"/>
          <w:szCs w:val="22"/>
        </w:rPr>
        <w:t>19. století</w:t>
      </w:r>
      <w:r w:rsidR="00DB72E1" w:rsidRPr="0063086F">
        <w:rPr>
          <w:rFonts w:ascii="Segoe UI" w:hAnsi="Segoe UI" w:cs="Segoe UI"/>
          <w:sz w:val="22"/>
          <w:szCs w:val="22"/>
        </w:rPr>
        <w:t xml:space="preserve">. Hlavní hvězdou večera bude sám hrabě Arnošt </w:t>
      </w:r>
      <w:proofErr w:type="spellStart"/>
      <w:r w:rsidR="00700E44" w:rsidRPr="0063086F">
        <w:rPr>
          <w:rFonts w:ascii="Segoe UI" w:hAnsi="Segoe UI" w:cs="Segoe UI"/>
          <w:sz w:val="22"/>
          <w:szCs w:val="22"/>
        </w:rPr>
        <w:t>C</w:t>
      </w:r>
      <w:r w:rsidR="00DB72E1" w:rsidRPr="0063086F">
        <w:rPr>
          <w:rFonts w:ascii="Segoe UI" w:hAnsi="Segoe UI" w:cs="Segoe UI"/>
          <w:sz w:val="22"/>
          <w:szCs w:val="22"/>
        </w:rPr>
        <w:t>hotek</w:t>
      </w:r>
      <w:proofErr w:type="spellEnd"/>
      <w:r w:rsidR="00DB72E1" w:rsidRPr="0063086F">
        <w:rPr>
          <w:rFonts w:ascii="Segoe UI" w:hAnsi="Segoe UI" w:cs="Segoe UI"/>
          <w:sz w:val="22"/>
          <w:szCs w:val="22"/>
        </w:rPr>
        <w:t xml:space="preserve">, kterému propůjčí hlas charismatický herec Michael </w:t>
      </w:r>
      <w:proofErr w:type="spellStart"/>
      <w:r w:rsidR="00DB72E1" w:rsidRPr="0063086F">
        <w:rPr>
          <w:rFonts w:ascii="Segoe UI" w:hAnsi="Segoe UI" w:cs="Segoe UI"/>
          <w:sz w:val="22"/>
          <w:szCs w:val="22"/>
        </w:rPr>
        <w:t>Vykus</w:t>
      </w:r>
      <w:proofErr w:type="spellEnd"/>
      <w:r w:rsidR="00DC14E3" w:rsidRPr="0063086F">
        <w:rPr>
          <w:rFonts w:ascii="Segoe UI" w:hAnsi="Segoe UI" w:cs="Segoe UI"/>
          <w:sz w:val="22"/>
          <w:szCs w:val="22"/>
        </w:rPr>
        <w:t>. V</w:t>
      </w:r>
      <w:r w:rsidR="001427D0" w:rsidRPr="0063086F">
        <w:rPr>
          <w:rFonts w:ascii="Segoe UI" w:hAnsi="Segoe UI" w:cs="Segoe UI"/>
          <w:sz w:val="22"/>
          <w:szCs w:val="22"/>
        </w:rPr>
        <w:t> dobovém kostýmu</w:t>
      </w:r>
      <w:r w:rsidR="005B424B" w:rsidRPr="0063086F">
        <w:rPr>
          <w:rFonts w:ascii="Segoe UI" w:hAnsi="Segoe UI" w:cs="Segoe UI"/>
          <w:sz w:val="22"/>
          <w:szCs w:val="22"/>
        </w:rPr>
        <w:t> </w:t>
      </w:r>
      <w:r w:rsidR="000D39DD" w:rsidRPr="0063086F">
        <w:rPr>
          <w:rFonts w:ascii="Segoe UI" w:hAnsi="Segoe UI" w:cs="Segoe UI"/>
          <w:sz w:val="22"/>
          <w:szCs w:val="22"/>
        </w:rPr>
        <w:t>přednese v</w:t>
      </w:r>
      <w:r w:rsidR="00AE73C2" w:rsidRPr="0063086F">
        <w:rPr>
          <w:rFonts w:ascii="Segoe UI" w:hAnsi="Segoe UI" w:cs="Segoe UI"/>
          <w:sz w:val="22"/>
          <w:szCs w:val="22"/>
        </w:rPr>
        <w:t>ybrané úryvky z deníkových zá</w:t>
      </w:r>
      <w:r w:rsidR="000D39DD" w:rsidRPr="0063086F">
        <w:rPr>
          <w:rFonts w:ascii="Segoe UI" w:hAnsi="Segoe UI" w:cs="Segoe UI"/>
          <w:sz w:val="22"/>
          <w:szCs w:val="22"/>
        </w:rPr>
        <w:t>pisů</w:t>
      </w:r>
      <w:r w:rsidR="00137718" w:rsidRPr="0063086F">
        <w:rPr>
          <w:rFonts w:ascii="Segoe UI" w:hAnsi="Segoe UI" w:cs="Segoe UI"/>
          <w:sz w:val="22"/>
          <w:szCs w:val="22"/>
        </w:rPr>
        <w:t xml:space="preserve">. </w:t>
      </w:r>
      <w:r w:rsidR="00976C42" w:rsidRPr="0063086F">
        <w:rPr>
          <w:rFonts w:ascii="Segoe UI" w:hAnsi="Segoe UI" w:cs="Segoe UI"/>
          <w:sz w:val="22"/>
          <w:szCs w:val="22"/>
        </w:rPr>
        <w:t xml:space="preserve">Všední </w:t>
      </w:r>
      <w:r w:rsidR="000D5550" w:rsidRPr="0063086F">
        <w:rPr>
          <w:rFonts w:ascii="Segoe UI" w:hAnsi="Segoe UI" w:cs="Segoe UI"/>
          <w:sz w:val="22"/>
          <w:szCs w:val="22"/>
        </w:rPr>
        <w:t xml:space="preserve">život </w:t>
      </w:r>
      <w:proofErr w:type="spellStart"/>
      <w:r w:rsidR="000D5550" w:rsidRPr="0063086F">
        <w:rPr>
          <w:rFonts w:ascii="Segoe UI" w:hAnsi="Segoe UI" w:cs="Segoe UI"/>
          <w:sz w:val="22"/>
          <w:szCs w:val="22"/>
        </w:rPr>
        <w:t>Chotků</w:t>
      </w:r>
      <w:proofErr w:type="spellEnd"/>
      <w:r w:rsidR="000D5550" w:rsidRPr="0063086F">
        <w:rPr>
          <w:rFonts w:ascii="Segoe UI" w:hAnsi="Segoe UI" w:cs="Segoe UI"/>
          <w:sz w:val="22"/>
          <w:szCs w:val="22"/>
        </w:rPr>
        <w:t xml:space="preserve"> </w:t>
      </w:r>
      <w:r w:rsidR="00167BB4" w:rsidRPr="0063086F">
        <w:rPr>
          <w:rFonts w:ascii="Segoe UI" w:hAnsi="Segoe UI" w:cs="Segoe UI"/>
          <w:sz w:val="22"/>
          <w:szCs w:val="22"/>
        </w:rPr>
        <w:t xml:space="preserve">a jejich běžné denní starosti </w:t>
      </w:r>
      <w:r w:rsidR="000D5550" w:rsidRPr="0063086F">
        <w:rPr>
          <w:rFonts w:ascii="Segoe UI" w:hAnsi="Segoe UI" w:cs="Segoe UI"/>
          <w:sz w:val="22"/>
          <w:szCs w:val="22"/>
        </w:rPr>
        <w:t xml:space="preserve">v okolí zámku </w:t>
      </w:r>
      <w:proofErr w:type="spellStart"/>
      <w:r w:rsidR="000D5550" w:rsidRPr="0063086F">
        <w:rPr>
          <w:rFonts w:ascii="Segoe UI" w:hAnsi="Segoe UI" w:cs="Segoe UI"/>
          <w:sz w:val="22"/>
          <w:szCs w:val="22"/>
        </w:rPr>
        <w:t>Kačina</w:t>
      </w:r>
      <w:proofErr w:type="spellEnd"/>
      <w:r w:rsidR="000D5550" w:rsidRPr="0063086F">
        <w:rPr>
          <w:rFonts w:ascii="Segoe UI" w:hAnsi="Segoe UI" w:cs="Segoe UI"/>
          <w:sz w:val="22"/>
          <w:szCs w:val="22"/>
        </w:rPr>
        <w:t xml:space="preserve"> a Nových Dvorů </w:t>
      </w:r>
      <w:r w:rsidR="00167BB4" w:rsidRPr="0063086F">
        <w:rPr>
          <w:rFonts w:ascii="Segoe UI" w:hAnsi="Segoe UI" w:cs="Segoe UI"/>
          <w:sz w:val="22"/>
          <w:szCs w:val="22"/>
        </w:rPr>
        <w:t xml:space="preserve">představí </w:t>
      </w:r>
      <w:r w:rsidR="000013CB" w:rsidRPr="0063086F">
        <w:rPr>
          <w:rFonts w:ascii="Segoe UI" w:hAnsi="Segoe UI" w:cs="Segoe UI"/>
          <w:sz w:val="22"/>
          <w:szCs w:val="22"/>
        </w:rPr>
        <w:t xml:space="preserve">prostřednictvím </w:t>
      </w:r>
      <w:r w:rsidR="00483CF1" w:rsidRPr="0063086F">
        <w:rPr>
          <w:rFonts w:ascii="Segoe UI" w:hAnsi="Segoe UI" w:cs="Segoe UI"/>
          <w:sz w:val="22"/>
          <w:szCs w:val="22"/>
        </w:rPr>
        <w:t xml:space="preserve">starých </w:t>
      </w:r>
      <w:r w:rsidR="000D5550" w:rsidRPr="0063086F">
        <w:rPr>
          <w:rFonts w:ascii="Segoe UI" w:hAnsi="Segoe UI" w:cs="Segoe UI"/>
          <w:sz w:val="22"/>
          <w:szCs w:val="22"/>
        </w:rPr>
        <w:t xml:space="preserve">fotografií archivářka </w:t>
      </w:r>
      <w:r w:rsidR="0083662E" w:rsidRPr="0063086F">
        <w:rPr>
          <w:rFonts w:ascii="Segoe UI" w:hAnsi="Segoe UI" w:cs="Segoe UI"/>
          <w:sz w:val="22"/>
          <w:szCs w:val="22"/>
        </w:rPr>
        <w:t xml:space="preserve">Státního oblastního archivu Praha paní </w:t>
      </w:r>
      <w:r w:rsidR="000D5550" w:rsidRPr="0063086F">
        <w:rPr>
          <w:rFonts w:ascii="Segoe UI" w:hAnsi="Segoe UI" w:cs="Segoe UI"/>
          <w:sz w:val="22"/>
          <w:szCs w:val="22"/>
        </w:rPr>
        <w:t>Helena Hloušková.</w:t>
      </w:r>
    </w:p>
    <w:p w14:paraId="3525302D" w14:textId="77777777" w:rsidR="00167BB4" w:rsidRPr="0063086F" w:rsidRDefault="00167BB4" w:rsidP="000D5550">
      <w:pPr>
        <w:jc w:val="both"/>
        <w:rPr>
          <w:rFonts w:ascii="Segoe UI" w:hAnsi="Segoe UI" w:cs="Segoe UI"/>
          <w:sz w:val="22"/>
          <w:szCs w:val="22"/>
        </w:rPr>
      </w:pPr>
    </w:p>
    <w:p w14:paraId="2BA4FD65" w14:textId="56746846" w:rsidR="000848CE" w:rsidRPr="0063086F" w:rsidRDefault="002B6802" w:rsidP="002B6802">
      <w:pPr>
        <w:jc w:val="both"/>
        <w:rPr>
          <w:rFonts w:ascii="Segoe UI" w:hAnsi="Segoe UI" w:cs="Segoe UI"/>
          <w:sz w:val="22"/>
          <w:szCs w:val="22"/>
        </w:rPr>
      </w:pPr>
      <w:r w:rsidRPr="0063086F">
        <w:rPr>
          <w:rFonts w:ascii="Segoe UI" w:hAnsi="Segoe UI" w:cs="Segoe UI"/>
          <w:sz w:val="22"/>
          <w:szCs w:val="22"/>
        </w:rPr>
        <w:t xml:space="preserve">Zájemci </w:t>
      </w:r>
      <w:r w:rsidR="001D1361" w:rsidRPr="0063086F">
        <w:rPr>
          <w:rFonts w:ascii="Segoe UI" w:hAnsi="Segoe UI" w:cs="Segoe UI"/>
          <w:sz w:val="22"/>
          <w:szCs w:val="22"/>
        </w:rPr>
        <w:t xml:space="preserve">budou </w:t>
      </w:r>
      <w:r w:rsidR="00B07CD3" w:rsidRPr="0063086F">
        <w:rPr>
          <w:rFonts w:ascii="Segoe UI" w:hAnsi="Segoe UI" w:cs="Segoe UI"/>
          <w:sz w:val="22"/>
          <w:szCs w:val="22"/>
        </w:rPr>
        <w:t xml:space="preserve">mít výjimečnou příležitost si </w:t>
      </w:r>
      <w:r w:rsidR="008C37F0" w:rsidRPr="0063086F">
        <w:rPr>
          <w:rFonts w:ascii="Segoe UI" w:hAnsi="Segoe UI" w:cs="Segoe UI"/>
          <w:sz w:val="22"/>
          <w:szCs w:val="22"/>
        </w:rPr>
        <w:t xml:space="preserve">nádherný </w:t>
      </w:r>
      <w:r w:rsidRPr="0063086F">
        <w:rPr>
          <w:rFonts w:ascii="Segoe UI" w:hAnsi="Segoe UI" w:cs="Segoe UI"/>
          <w:sz w:val="22"/>
          <w:szCs w:val="22"/>
        </w:rPr>
        <w:t xml:space="preserve">knihovní pavilon </w:t>
      </w:r>
      <w:r w:rsidR="00AE6B80">
        <w:rPr>
          <w:rFonts w:ascii="Segoe UI" w:hAnsi="Segoe UI" w:cs="Segoe UI"/>
          <w:sz w:val="22"/>
          <w:szCs w:val="22"/>
        </w:rPr>
        <w:t>prohlédnout ve večerních hod</w:t>
      </w:r>
      <w:r w:rsidR="0067652F">
        <w:rPr>
          <w:rFonts w:ascii="Segoe UI" w:hAnsi="Segoe UI" w:cs="Segoe UI"/>
          <w:sz w:val="22"/>
          <w:szCs w:val="22"/>
        </w:rPr>
        <w:t>i</w:t>
      </w:r>
      <w:r w:rsidR="00AE6B80">
        <w:rPr>
          <w:rFonts w:ascii="Segoe UI" w:hAnsi="Segoe UI" w:cs="Segoe UI"/>
          <w:sz w:val="22"/>
          <w:szCs w:val="22"/>
        </w:rPr>
        <w:t>nách témě</w:t>
      </w:r>
      <w:r w:rsidR="0067652F">
        <w:rPr>
          <w:rFonts w:ascii="Segoe UI" w:hAnsi="Segoe UI" w:cs="Segoe UI"/>
          <w:sz w:val="22"/>
          <w:szCs w:val="22"/>
        </w:rPr>
        <w:t>ř</w:t>
      </w:r>
      <w:r w:rsidR="00AE6B80">
        <w:rPr>
          <w:rFonts w:ascii="Segoe UI" w:hAnsi="Segoe UI" w:cs="Segoe UI"/>
          <w:sz w:val="22"/>
          <w:szCs w:val="22"/>
        </w:rPr>
        <w:t xml:space="preserve"> za svitu h</w:t>
      </w:r>
      <w:r w:rsidR="0067652F">
        <w:rPr>
          <w:rFonts w:ascii="Segoe UI" w:hAnsi="Segoe UI" w:cs="Segoe UI"/>
          <w:sz w:val="22"/>
          <w:szCs w:val="22"/>
        </w:rPr>
        <w:t xml:space="preserve">vězd a </w:t>
      </w:r>
      <w:r w:rsidR="008B5D6E">
        <w:rPr>
          <w:rFonts w:ascii="Segoe UI" w:hAnsi="Segoe UI" w:cs="Segoe UI"/>
          <w:sz w:val="22"/>
          <w:szCs w:val="22"/>
        </w:rPr>
        <w:t xml:space="preserve">navštívit </w:t>
      </w:r>
      <w:r w:rsidR="00C403D3">
        <w:rPr>
          <w:rFonts w:ascii="Segoe UI" w:hAnsi="Segoe UI" w:cs="Segoe UI"/>
          <w:sz w:val="22"/>
          <w:szCs w:val="22"/>
        </w:rPr>
        <w:t xml:space="preserve">také </w:t>
      </w:r>
      <w:r w:rsidRPr="0063086F">
        <w:rPr>
          <w:rFonts w:ascii="Segoe UI" w:hAnsi="Segoe UI" w:cs="Segoe UI"/>
          <w:sz w:val="22"/>
          <w:szCs w:val="22"/>
        </w:rPr>
        <w:t xml:space="preserve">byt knihovníka, </w:t>
      </w:r>
      <w:r w:rsidR="00C403D3">
        <w:rPr>
          <w:rFonts w:ascii="Segoe UI" w:hAnsi="Segoe UI" w:cs="Segoe UI"/>
          <w:sz w:val="22"/>
          <w:szCs w:val="22"/>
        </w:rPr>
        <w:t xml:space="preserve">prozkoumat </w:t>
      </w:r>
      <w:r w:rsidRPr="0063086F">
        <w:rPr>
          <w:rFonts w:ascii="Segoe UI" w:hAnsi="Segoe UI" w:cs="Segoe UI"/>
          <w:sz w:val="22"/>
          <w:szCs w:val="22"/>
        </w:rPr>
        <w:t xml:space="preserve">některé ze vzácných historických map </w:t>
      </w:r>
      <w:r w:rsidR="00C403D3">
        <w:rPr>
          <w:rFonts w:ascii="Segoe UI" w:hAnsi="Segoe UI" w:cs="Segoe UI"/>
          <w:sz w:val="22"/>
          <w:szCs w:val="22"/>
        </w:rPr>
        <w:t xml:space="preserve">nebo </w:t>
      </w:r>
      <w:r w:rsidRPr="0063086F">
        <w:rPr>
          <w:rFonts w:ascii="Segoe UI" w:hAnsi="Segoe UI" w:cs="Segoe UI"/>
          <w:sz w:val="22"/>
          <w:szCs w:val="22"/>
        </w:rPr>
        <w:t xml:space="preserve">vybrané knihy s cestovatelskou tematikou. Program večera doplní hudební intermezza flétnového souboru ZUŠ Čáslav. </w:t>
      </w:r>
    </w:p>
    <w:p w14:paraId="4537A859" w14:textId="77777777" w:rsidR="0035144A" w:rsidRDefault="0035144A" w:rsidP="006D6DAF">
      <w:pPr>
        <w:jc w:val="both"/>
        <w:rPr>
          <w:rFonts w:ascii="Segoe UI" w:hAnsi="Segoe UI" w:cs="Segoe UI"/>
          <w:sz w:val="22"/>
          <w:szCs w:val="22"/>
        </w:rPr>
      </w:pPr>
    </w:p>
    <w:p w14:paraId="6EDCD239" w14:textId="7C9D7412" w:rsidR="00976C42" w:rsidRDefault="00976C42" w:rsidP="00976C42">
      <w:pPr>
        <w:jc w:val="both"/>
        <w:rPr>
          <w:rFonts w:ascii="Segoe UI" w:eastAsiaTheme="minorHAnsi" w:hAnsi="Segoe UI" w:cs="Segoe UI"/>
          <w:color w:val="000000" w:themeColor="text1"/>
          <w:sz w:val="22"/>
          <w:szCs w:val="22"/>
          <w:lang w:eastAsia="en-US"/>
        </w:rPr>
      </w:pPr>
      <w:proofErr w:type="spellStart"/>
      <w:r w:rsidRPr="00792054">
        <w:rPr>
          <w:rFonts w:ascii="Segoe UI" w:eastAsiaTheme="minorHAnsi" w:hAnsi="Segoe UI" w:cs="Segoe UI"/>
          <w:sz w:val="22"/>
          <w:szCs w:val="22"/>
          <w:lang w:eastAsia="en-US"/>
        </w:rPr>
        <w:t>Chotkovská</w:t>
      </w:r>
      <w:proofErr w:type="spellEnd"/>
      <w:r w:rsidRPr="00792054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r w:rsidRPr="00BA1AD2">
        <w:rPr>
          <w:rFonts w:ascii="Segoe UI" w:eastAsiaTheme="minorHAnsi" w:hAnsi="Segoe UI" w:cs="Segoe UI"/>
          <w:sz w:val="22"/>
          <w:szCs w:val="22"/>
          <w:lang w:eastAsia="en-US"/>
        </w:rPr>
        <w:t xml:space="preserve">zámecká </w:t>
      </w:r>
      <w:r w:rsidRPr="00792054">
        <w:rPr>
          <w:rFonts w:ascii="Segoe UI" w:eastAsiaTheme="minorHAnsi" w:hAnsi="Segoe UI" w:cs="Segoe UI"/>
          <w:sz w:val="22"/>
          <w:szCs w:val="22"/>
          <w:lang w:eastAsia="en-US"/>
        </w:rPr>
        <w:t xml:space="preserve">knihovna je jedním z nejcennějších a nejoblíbenějších objektů na kačinském zámku. </w:t>
      </w:r>
      <w:r w:rsidRPr="00BA1AD2">
        <w:rPr>
          <w:rFonts w:ascii="Segoe UI" w:eastAsiaTheme="minorHAnsi" w:hAnsi="Segoe UI" w:cs="Segoe UI"/>
          <w:sz w:val="22"/>
          <w:szCs w:val="22"/>
          <w:lang w:eastAsia="en-US"/>
        </w:rPr>
        <w:t xml:space="preserve">Svou architektonickou hodnotou i obsahem knižního fondu </w:t>
      </w:r>
      <w:r w:rsidR="002412E0">
        <w:rPr>
          <w:rFonts w:ascii="Segoe UI" w:eastAsiaTheme="minorHAnsi" w:hAnsi="Segoe UI" w:cs="Segoe UI"/>
          <w:sz w:val="22"/>
          <w:szCs w:val="22"/>
          <w:lang w:eastAsia="en-US"/>
        </w:rPr>
        <w:t xml:space="preserve">se </w:t>
      </w:r>
      <w:r w:rsidRPr="00BA1AD2">
        <w:rPr>
          <w:rFonts w:ascii="Segoe UI" w:eastAsiaTheme="minorHAnsi" w:hAnsi="Segoe UI" w:cs="Segoe UI"/>
          <w:sz w:val="22"/>
          <w:szCs w:val="22"/>
          <w:lang w:eastAsia="en-US"/>
        </w:rPr>
        <w:t xml:space="preserve">řadí mezi významné kulturní památky v Česku. </w:t>
      </w:r>
      <w:r w:rsidRPr="000013CB">
        <w:rPr>
          <w:rFonts w:ascii="Segoe UI" w:eastAsiaTheme="minorHAnsi" w:hAnsi="Segoe UI" w:cs="Segoe UI"/>
          <w:color w:val="000000" w:themeColor="text1"/>
          <w:sz w:val="22"/>
          <w:szCs w:val="22"/>
          <w:lang w:eastAsia="en-US"/>
        </w:rPr>
        <w:t xml:space="preserve">Návštěvníci zámku mohou </w:t>
      </w:r>
      <w:r w:rsidR="00A9725F">
        <w:rPr>
          <w:rFonts w:ascii="Segoe UI" w:eastAsiaTheme="minorHAnsi" w:hAnsi="Segoe UI" w:cs="Segoe UI"/>
          <w:color w:val="000000" w:themeColor="text1"/>
          <w:sz w:val="22"/>
          <w:szCs w:val="22"/>
          <w:lang w:eastAsia="en-US"/>
        </w:rPr>
        <w:t xml:space="preserve">využít </w:t>
      </w:r>
      <w:r w:rsidRPr="000013CB">
        <w:rPr>
          <w:rFonts w:ascii="Segoe UI" w:eastAsiaTheme="minorHAnsi" w:hAnsi="Segoe UI" w:cs="Segoe UI"/>
          <w:color w:val="000000" w:themeColor="text1"/>
          <w:sz w:val="22"/>
          <w:szCs w:val="22"/>
          <w:lang w:eastAsia="en-US"/>
        </w:rPr>
        <w:t>také standardní</w:t>
      </w:r>
      <w:r w:rsidR="00A9725F">
        <w:rPr>
          <w:rFonts w:ascii="Segoe UI" w:eastAsiaTheme="minorHAnsi" w:hAnsi="Segoe UI" w:cs="Segoe UI"/>
          <w:color w:val="000000" w:themeColor="text1"/>
          <w:sz w:val="22"/>
          <w:szCs w:val="22"/>
          <w:lang w:eastAsia="en-US"/>
        </w:rPr>
        <w:t xml:space="preserve"> prohlídky knihovny, </w:t>
      </w:r>
      <w:r w:rsidRPr="000013CB">
        <w:rPr>
          <w:rFonts w:ascii="Segoe UI" w:eastAsiaTheme="minorHAnsi" w:hAnsi="Segoe UI" w:cs="Segoe UI"/>
          <w:color w:val="000000" w:themeColor="text1"/>
          <w:sz w:val="22"/>
          <w:szCs w:val="22"/>
          <w:lang w:eastAsia="en-US"/>
        </w:rPr>
        <w:t>večerní zážitkové prohlídky se konají nepravidelně.</w:t>
      </w:r>
    </w:p>
    <w:p w14:paraId="3CC00BDD" w14:textId="77777777" w:rsidR="000013CB" w:rsidRPr="00AF6E52" w:rsidRDefault="000013CB" w:rsidP="00976C42">
      <w:pPr>
        <w:jc w:val="both"/>
        <w:rPr>
          <w:rFonts w:ascii="Segoe UI" w:eastAsiaTheme="minorHAnsi" w:hAnsi="Segoe UI" w:cs="Segoe UI"/>
          <w:color w:val="FF0000"/>
          <w:sz w:val="22"/>
          <w:szCs w:val="22"/>
          <w:lang w:eastAsia="en-US"/>
        </w:rPr>
      </w:pPr>
    </w:p>
    <w:p w14:paraId="085BA5C0" w14:textId="52D78C47" w:rsidR="00AB5BB8" w:rsidRDefault="00AB5BB8" w:rsidP="000D5550">
      <w:pPr>
        <w:rPr>
          <w:rFonts w:ascii="Segoe UI" w:hAnsi="Segoe UI" w:cs="Segoe UI"/>
          <w:i/>
          <w:iCs/>
          <w:sz w:val="22"/>
          <w:szCs w:val="22"/>
        </w:rPr>
      </w:pPr>
      <w:r w:rsidRPr="006E0395">
        <w:rPr>
          <w:rFonts w:ascii="Segoe UI" w:hAnsi="Segoe UI" w:cs="Segoe UI"/>
          <w:sz w:val="22"/>
          <w:szCs w:val="22"/>
        </w:rPr>
        <w:t>Ukázka</w:t>
      </w:r>
      <w:r w:rsidR="000D5550" w:rsidRPr="006E0395">
        <w:rPr>
          <w:rFonts w:ascii="Segoe UI" w:hAnsi="Segoe UI" w:cs="Segoe UI"/>
          <w:sz w:val="22"/>
          <w:szCs w:val="22"/>
        </w:rPr>
        <w:t xml:space="preserve"> z</w:t>
      </w:r>
      <w:r w:rsidR="000013CB" w:rsidRPr="006E0395">
        <w:rPr>
          <w:rFonts w:ascii="Segoe UI" w:hAnsi="Segoe UI" w:cs="Segoe UI"/>
          <w:sz w:val="22"/>
          <w:szCs w:val="22"/>
        </w:rPr>
        <w:t> </w:t>
      </w:r>
      <w:r w:rsidR="000D5550" w:rsidRPr="006E0395">
        <w:rPr>
          <w:rFonts w:ascii="Segoe UI" w:hAnsi="Segoe UI" w:cs="Segoe UI"/>
          <w:sz w:val="22"/>
          <w:szCs w:val="22"/>
        </w:rPr>
        <w:t>deníku</w:t>
      </w:r>
      <w:r w:rsidR="000013CB" w:rsidRPr="006E0395">
        <w:rPr>
          <w:rFonts w:ascii="Segoe UI" w:hAnsi="Segoe UI" w:cs="Segoe UI"/>
          <w:sz w:val="22"/>
          <w:szCs w:val="22"/>
        </w:rPr>
        <w:t xml:space="preserve"> dne </w:t>
      </w:r>
      <w:r w:rsidRPr="006E0395">
        <w:rPr>
          <w:rFonts w:ascii="Segoe UI" w:hAnsi="Segoe UI" w:cs="Segoe UI"/>
          <w:sz w:val="22"/>
          <w:szCs w:val="22"/>
        </w:rPr>
        <w:t>20. října 1864</w:t>
      </w:r>
      <w:r w:rsidR="000013CB" w:rsidRPr="006E0395">
        <w:rPr>
          <w:rFonts w:ascii="Segoe UI" w:hAnsi="Segoe UI" w:cs="Segoe UI"/>
          <w:sz w:val="22"/>
          <w:szCs w:val="22"/>
        </w:rPr>
        <w:t>:</w:t>
      </w:r>
      <w:r w:rsidRPr="00513CAD">
        <w:rPr>
          <w:rFonts w:ascii="Segoe UI" w:hAnsi="Segoe UI" w:cs="Segoe UI"/>
          <w:sz w:val="22"/>
          <w:szCs w:val="22"/>
        </w:rPr>
        <w:t xml:space="preserve"> </w:t>
      </w:r>
      <w:r w:rsidRPr="00513CAD">
        <w:rPr>
          <w:rFonts w:ascii="Segoe UI" w:hAnsi="Segoe UI" w:cs="Segoe UI"/>
          <w:i/>
          <w:iCs/>
          <w:sz w:val="22"/>
          <w:szCs w:val="22"/>
        </w:rPr>
        <w:t xml:space="preserve">„Dnes byl den slavnostní. Hrála hudba a moždíře neustále hřímaly, u fary se sedalo do kočáru a jelo zvolna do </w:t>
      </w:r>
      <w:proofErr w:type="spellStart"/>
      <w:r w:rsidRPr="00513CAD">
        <w:rPr>
          <w:rFonts w:ascii="Segoe UI" w:hAnsi="Segoe UI" w:cs="Segoe UI"/>
          <w:i/>
          <w:iCs/>
          <w:sz w:val="22"/>
          <w:szCs w:val="22"/>
        </w:rPr>
        <w:t>Kačína</w:t>
      </w:r>
      <w:proofErr w:type="spellEnd"/>
      <w:r w:rsidRPr="00513CAD">
        <w:rPr>
          <w:rFonts w:ascii="Segoe UI" w:hAnsi="Segoe UI" w:cs="Segoe UI"/>
          <w:i/>
          <w:iCs/>
          <w:sz w:val="22"/>
          <w:szCs w:val="22"/>
        </w:rPr>
        <w:t xml:space="preserve">, provázeny jsa as 100 lidu nesoucích fakule, před zámkem Kačínským provolávali „Slávu“, v ten čas jsme otec, Emerich, Franzi </w:t>
      </w:r>
      <w:proofErr w:type="spellStart"/>
      <w:r w:rsidRPr="00513CAD">
        <w:rPr>
          <w:rFonts w:ascii="Segoe UI" w:hAnsi="Segoe UI" w:cs="Segoe UI"/>
          <w:i/>
          <w:iCs/>
          <w:sz w:val="22"/>
          <w:szCs w:val="22"/>
        </w:rPr>
        <w:t>Fünfkirchen</w:t>
      </w:r>
      <w:proofErr w:type="spellEnd"/>
      <w:r w:rsidRPr="00513CAD">
        <w:rPr>
          <w:rFonts w:ascii="Segoe UI" w:hAnsi="Segoe UI" w:cs="Segoe UI"/>
          <w:i/>
          <w:iCs/>
          <w:sz w:val="22"/>
          <w:szCs w:val="22"/>
        </w:rPr>
        <w:t xml:space="preserve"> a já jeli dolů do bálu. Nejdřív se hrál valčík, já začal tančiti s </w:t>
      </w:r>
      <w:proofErr w:type="spellStart"/>
      <w:r w:rsidRPr="00513CAD">
        <w:rPr>
          <w:rFonts w:ascii="Segoe UI" w:hAnsi="Segoe UI" w:cs="Segoe UI"/>
          <w:i/>
          <w:iCs/>
          <w:sz w:val="22"/>
          <w:szCs w:val="22"/>
        </w:rPr>
        <w:t>Fani</w:t>
      </w:r>
      <w:proofErr w:type="spellEnd"/>
      <w:r w:rsidRPr="00513CAD">
        <w:rPr>
          <w:rFonts w:ascii="Segoe UI" w:hAnsi="Segoe UI" w:cs="Segoe UI"/>
          <w:i/>
          <w:iCs/>
          <w:sz w:val="22"/>
          <w:szCs w:val="22"/>
        </w:rPr>
        <w:t xml:space="preserve"> slečnou </w:t>
      </w:r>
      <w:proofErr w:type="spellStart"/>
      <w:r w:rsidRPr="00513CAD">
        <w:rPr>
          <w:rFonts w:ascii="Segoe UI" w:hAnsi="Segoe UI" w:cs="Segoe UI"/>
          <w:i/>
          <w:iCs/>
          <w:sz w:val="22"/>
          <w:szCs w:val="22"/>
        </w:rPr>
        <w:t>Machalický</w:t>
      </w:r>
      <w:proofErr w:type="spellEnd"/>
      <w:r w:rsidRPr="00513CAD">
        <w:rPr>
          <w:rFonts w:ascii="Segoe UI" w:hAnsi="Segoe UI" w:cs="Segoe UI"/>
          <w:i/>
          <w:iCs/>
          <w:sz w:val="22"/>
          <w:szCs w:val="22"/>
        </w:rPr>
        <w:t xml:space="preserve">, </w:t>
      </w:r>
      <w:proofErr w:type="spellStart"/>
      <w:r w:rsidRPr="00513CAD">
        <w:rPr>
          <w:rFonts w:ascii="Segoe UI" w:hAnsi="Segoe UI" w:cs="Segoe UI"/>
          <w:i/>
          <w:iCs/>
          <w:sz w:val="22"/>
          <w:szCs w:val="22"/>
        </w:rPr>
        <w:t>tančiv</w:t>
      </w:r>
      <w:proofErr w:type="spellEnd"/>
      <w:r w:rsidRPr="00513CAD">
        <w:rPr>
          <w:rFonts w:ascii="Segoe UI" w:hAnsi="Segoe UI" w:cs="Segoe UI"/>
          <w:i/>
          <w:iCs/>
          <w:sz w:val="22"/>
          <w:szCs w:val="22"/>
        </w:rPr>
        <w:t xml:space="preserve"> 2 </w:t>
      </w:r>
      <w:proofErr w:type="spellStart"/>
      <w:r w:rsidRPr="00513CAD">
        <w:rPr>
          <w:rFonts w:ascii="Segoe UI" w:hAnsi="Segoe UI" w:cs="Segoe UI"/>
          <w:i/>
          <w:iCs/>
          <w:sz w:val="22"/>
          <w:szCs w:val="22"/>
        </w:rPr>
        <w:t>kráte</w:t>
      </w:r>
      <w:proofErr w:type="spellEnd"/>
      <w:r w:rsidRPr="00513CAD">
        <w:rPr>
          <w:rFonts w:ascii="Segoe UI" w:hAnsi="Segoe UI" w:cs="Segoe UI"/>
          <w:i/>
          <w:iCs/>
          <w:sz w:val="22"/>
          <w:szCs w:val="22"/>
        </w:rPr>
        <w:t xml:space="preserve"> okolo, počali ostatní hosté, jichž tu bylo mnoho. První Quadrillu jsem tančil s </w:t>
      </w:r>
      <w:proofErr w:type="spellStart"/>
      <w:r w:rsidRPr="00513CAD">
        <w:rPr>
          <w:rFonts w:ascii="Segoe UI" w:hAnsi="Segoe UI" w:cs="Segoe UI"/>
          <w:i/>
          <w:iCs/>
          <w:sz w:val="22"/>
          <w:szCs w:val="22"/>
        </w:rPr>
        <w:t>ředitelkyní</w:t>
      </w:r>
      <w:proofErr w:type="spellEnd"/>
      <w:r w:rsidRPr="00513CAD">
        <w:rPr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513CAD">
        <w:rPr>
          <w:rFonts w:ascii="Segoe UI" w:hAnsi="Segoe UI" w:cs="Segoe UI"/>
          <w:i/>
          <w:iCs/>
          <w:sz w:val="22"/>
          <w:szCs w:val="22"/>
        </w:rPr>
        <w:t>Langhans</w:t>
      </w:r>
      <w:proofErr w:type="spellEnd"/>
      <w:r w:rsidRPr="00513CAD">
        <w:rPr>
          <w:rFonts w:ascii="Segoe UI" w:hAnsi="Segoe UI" w:cs="Segoe UI"/>
          <w:i/>
          <w:iCs/>
          <w:sz w:val="22"/>
          <w:szCs w:val="22"/>
        </w:rPr>
        <w:t xml:space="preserve">, druhou s paní </w:t>
      </w:r>
      <w:proofErr w:type="spellStart"/>
      <w:r w:rsidRPr="00513CAD">
        <w:rPr>
          <w:rFonts w:ascii="Segoe UI" w:hAnsi="Segoe UI" w:cs="Segoe UI"/>
          <w:i/>
          <w:iCs/>
          <w:sz w:val="22"/>
          <w:szCs w:val="22"/>
        </w:rPr>
        <w:t>Machalickou</w:t>
      </w:r>
      <w:proofErr w:type="spellEnd"/>
      <w:r w:rsidRPr="00513CAD">
        <w:rPr>
          <w:rFonts w:ascii="Segoe UI" w:hAnsi="Segoe UI" w:cs="Segoe UI"/>
          <w:i/>
          <w:iCs/>
          <w:sz w:val="22"/>
          <w:szCs w:val="22"/>
        </w:rPr>
        <w:t xml:space="preserve">, správcovou z Třebešic, třetí se sestrou </w:t>
      </w:r>
      <w:proofErr w:type="spellStart"/>
      <w:r w:rsidRPr="00513CAD">
        <w:rPr>
          <w:rFonts w:ascii="Segoe UI" w:hAnsi="Segoe UI" w:cs="Segoe UI"/>
          <w:i/>
          <w:iCs/>
          <w:sz w:val="22"/>
          <w:szCs w:val="22"/>
        </w:rPr>
        <w:t>ředitelkyně</w:t>
      </w:r>
      <w:proofErr w:type="spellEnd"/>
      <w:r w:rsidRPr="00513CAD">
        <w:rPr>
          <w:rFonts w:ascii="Segoe UI" w:hAnsi="Segoe UI" w:cs="Segoe UI"/>
          <w:i/>
          <w:iCs/>
          <w:sz w:val="22"/>
          <w:szCs w:val="22"/>
        </w:rPr>
        <w:t xml:space="preserve"> z Kutné Hory</w:t>
      </w:r>
      <w:r>
        <w:rPr>
          <w:rFonts w:ascii="Segoe UI" w:hAnsi="Segoe UI" w:cs="Segoe UI"/>
          <w:i/>
          <w:iCs/>
          <w:sz w:val="22"/>
          <w:szCs w:val="22"/>
        </w:rPr>
        <w:t>…</w:t>
      </w:r>
      <w:r w:rsidR="002B6802">
        <w:rPr>
          <w:rFonts w:ascii="Segoe UI" w:hAnsi="Segoe UI" w:cs="Segoe UI"/>
          <w:i/>
          <w:iCs/>
          <w:sz w:val="22"/>
          <w:szCs w:val="22"/>
        </w:rPr>
        <w:t>“</w:t>
      </w:r>
    </w:p>
    <w:p w14:paraId="5717EC00" w14:textId="77777777" w:rsidR="00656D55" w:rsidRPr="00BA1AD2" w:rsidRDefault="00656D55" w:rsidP="00DB1683">
      <w:pPr>
        <w:jc w:val="both"/>
        <w:rPr>
          <w:rFonts w:ascii="Segoe UI" w:hAnsi="Segoe UI" w:cs="Segoe UI"/>
          <w:sz w:val="22"/>
          <w:szCs w:val="22"/>
        </w:rPr>
      </w:pPr>
    </w:p>
    <w:p w14:paraId="662866A6" w14:textId="25C9356D" w:rsidR="00722C9B" w:rsidRDefault="00A9725F" w:rsidP="003F6C8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Datum a t</w:t>
      </w:r>
      <w:r w:rsidR="003F6C88" w:rsidRPr="00BA1AD2">
        <w:rPr>
          <w:rFonts w:ascii="Segoe UI" w:hAnsi="Segoe UI" w:cs="Segoe UI"/>
          <w:sz w:val="22"/>
          <w:szCs w:val="22"/>
        </w:rPr>
        <w:t>ermí</w:t>
      </w:r>
      <w:r>
        <w:rPr>
          <w:rFonts w:ascii="Segoe UI" w:hAnsi="Segoe UI" w:cs="Segoe UI"/>
          <w:sz w:val="22"/>
          <w:szCs w:val="22"/>
        </w:rPr>
        <w:t>n</w:t>
      </w:r>
      <w:r w:rsidR="003F6C88" w:rsidRPr="00BA1AD2">
        <w:rPr>
          <w:rFonts w:ascii="Segoe UI" w:hAnsi="Segoe UI" w:cs="Segoe UI"/>
          <w:sz w:val="22"/>
          <w:szCs w:val="22"/>
        </w:rPr>
        <w:t xml:space="preserve"> prohlídek knihovny: </w:t>
      </w:r>
      <w:r>
        <w:rPr>
          <w:rFonts w:ascii="Segoe UI" w:hAnsi="Segoe UI" w:cs="Segoe UI"/>
          <w:sz w:val="22"/>
          <w:szCs w:val="22"/>
        </w:rPr>
        <w:t>3. května 2024 v</w:t>
      </w:r>
      <w:r w:rsidR="00BB5DDC">
        <w:rPr>
          <w:rFonts w:ascii="Segoe UI" w:hAnsi="Segoe UI" w:cs="Segoe UI"/>
          <w:sz w:val="22"/>
          <w:szCs w:val="22"/>
        </w:rPr>
        <w:t> </w:t>
      </w:r>
      <w:r w:rsidR="003F6C88" w:rsidRPr="00BA1AD2">
        <w:rPr>
          <w:rFonts w:ascii="Segoe UI" w:hAnsi="Segoe UI" w:cs="Segoe UI"/>
          <w:sz w:val="22"/>
          <w:szCs w:val="22"/>
        </w:rPr>
        <w:t>19</w:t>
      </w:r>
      <w:r w:rsidR="00BB5DDC">
        <w:rPr>
          <w:rFonts w:ascii="Segoe UI" w:hAnsi="Segoe UI" w:cs="Segoe UI"/>
          <w:sz w:val="22"/>
          <w:szCs w:val="22"/>
        </w:rPr>
        <w:t xml:space="preserve"> </w:t>
      </w:r>
      <w:r w:rsidR="003F6C88" w:rsidRPr="00BA1AD2">
        <w:rPr>
          <w:rFonts w:ascii="Segoe UI" w:hAnsi="Segoe UI" w:cs="Segoe UI"/>
          <w:sz w:val="22"/>
          <w:szCs w:val="22"/>
        </w:rPr>
        <w:t>a 21</w:t>
      </w:r>
      <w:r w:rsidR="00BB5DDC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hodin</w:t>
      </w:r>
    </w:p>
    <w:p w14:paraId="34FBB586" w14:textId="77777777" w:rsidR="00722C9B" w:rsidRPr="00BB5DDC" w:rsidRDefault="00722C9B" w:rsidP="003F6C88">
      <w:pPr>
        <w:rPr>
          <w:rFonts w:ascii="Segoe UI" w:hAnsi="Segoe UI" w:cs="Segoe UI"/>
          <w:sz w:val="22"/>
          <w:szCs w:val="22"/>
        </w:rPr>
      </w:pPr>
    </w:p>
    <w:p w14:paraId="3F82DDAF" w14:textId="749D6C9E" w:rsidR="00B9384B" w:rsidRDefault="00722C9B" w:rsidP="003F6C88">
      <w:pPr>
        <w:rPr>
          <w:rFonts w:ascii="Segoe UI" w:hAnsi="Segoe UI" w:cs="Segoe UI"/>
          <w:sz w:val="22"/>
          <w:szCs w:val="22"/>
        </w:rPr>
      </w:pPr>
      <w:r w:rsidRPr="00BB5DDC">
        <w:rPr>
          <w:rFonts w:ascii="Segoe UI" w:hAnsi="Segoe UI" w:cs="Segoe UI"/>
          <w:sz w:val="22"/>
          <w:szCs w:val="22"/>
        </w:rPr>
        <w:t>Vstupné</w:t>
      </w:r>
      <w:r w:rsidR="00B9384B">
        <w:rPr>
          <w:b/>
          <w:bCs/>
        </w:rPr>
        <w:t xml:space="preserve">: </w:t>
      </w:r>
      <w:r w:rsidR="0096143F">
        <w:rPr>
          <w:rFonts w:ascii="Segoe UI" w:hAnsi="Segoe UI" w:cs="Segoe UI"/>
          <w:sz w:val="22"/>
          <w:szCs w:val="22"/>
        </w:rPr>
        <w:t>200 Kč</w:t>
      </w:r>
    </w:p>
    <w:p w14:paraId="20B61AF4" w14:textId="570EEC11" w:rsidR="00B9384B" w:rsidRDefault="004333DF" w:rsidP="003F6C8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Kapacita míst </w:t>
      </w:r>
      <w:r w:rsidR="00590AD1">
        <w:rPr>
          <w:rFonts w:ascii="Segoe UI" w:hAnsi="Segoe UI" w:cs="Segoe UI"/>
          <w:sz w:val="22"/>
          <w:szCs w:val="22"/>
        </w:rPr>
        <w:t xml:space="preserve">pro návštěvníky </w:t>
      </w:r>
      <w:r>
        <w:rPr>
          <w:rFonts w:ascii="Segoe UI" w:hAnsi="Segoe UI" w:cs="Segoe UI"/>
          <w:sz w:val="22"/>
          <w:szCs w:val="22"/>
        </w:rPr>
        <w:t xml:space="preserve">je omezena, doporučujeme zakoupit </w:t>
      </w:r>
      <w:r w:rsidR="0096143F">
        <w:rPr>
          <w:rFonts w:ascii="Segoe UI" w:hAnsi="Segoe UI" w:cs="Segoe UI"/>
          <w:sz w:val="22"/>
          <w:szCs w:val="22"/>
        </w:rPr>
        <w:t>v</w:t>
      </w:r>
      <w:r w:rsidR="004C71D7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>předprodeji</w:t>
      </w:r>
      <w:r w:rsidR="004C71D7">
        <w:rPr>
          <w:rFonts w:ascii="Segoe UI" w:hAnsi="Segoe UI" w:cs="Segoe UI"/>
          <w:sz w:val="22"/>
          <w:szCs w:val="22"/>
        </w:rPr>
        <w:t xml:space="preserve"> </w:t>
      </w:r>
      <w:hyperlink r:id="rId8" w:history="1">
        <w:r w:rsidR="004C71D7" w:rsidRPr="004C71D7">
          <w:rPr>
            <w:rStyle w:val="Hypertextovodkaz"/>
            <w:rFonts w:ascii="Segoe UI" w:hAnsi="Segoe UI" w:cs="Segoe UI"/>
            <w:sz w:val="22"/>
            <w:szCs w:val="22"/>
          </w:rPr>
          <w:t>zde</w:t>
        </w:r>
      </w:hyperlink>
      <w:r w:rsidR="004C71D7">
        <w:rPr>
          <w:rFonts w:ascii="Segoe UI" w:hAnsi="Segoe UI" w:cs="Segoe UI"/>
          <w:sz w:val="22"/>
          <w:szCs w:val="22"/>
        </w:rPr>
        <w:t>.</w:t>
      </w:r>
    </w:p>
    <w:p w14:paraId="62D8325E" w14:textId="77777777" w:rsidR="000313C0" w:rsidRPr="00045301" w:rsidRDefault="000313C0" w:rsidP="000313C0">
      <w:pPr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18BFE8CD" w14:textId="77777777" w:rsidR="00BA1AD2" w:rsidRDefault="00C92C06" w:rsidP="002D4FF9">
      <w:pPr>
        <w:rPr>
          <w:rFonts w:ascii="Segoe UI" w:hAnsi="Segoe UI" w:cs="Segoe UI"/>
          <w:i/>
          <w:sz w:val="20"/>
          <w:szCs w:val="20"/>
        </w:rPr>
      </w:pPr>
      <w:r w:rsidRPr="00045301">
        <w:rPr>
          <w:rFonts w:ascii="Segoe UI" w:hAnsi="Segoe UI" w:cs="Segoe UI"/>
          <w:i/>
          <w:sz w:val="20"/>
          <w:szCs w:val="20"/>
        </w:rPr>
        <w:t xml:space="preserve">Národní zemědělské muzeum je státní příspěvková organizace zřizovaná Ministerstvem zemědělství. Zabývá se zejména tematikou zemědělství, lesnictví, myslivosti, rybářství, zahradnictví, potravinářství, zpracování zemědělských produktů, vývoje venkova a kulturní krajiny. </w:t>
      </w:r>
      <w:r w:rsidR="00312CEA" w:rsidRPr="00045301">
        <w:rPr>
          <w:rFonts w:ascii="Segoe UI" w:hAnsi="Segoe UI" w:cs="Segoe UI"/>
          <w:i/>
          <w:sz w:val="20"/>
          <w:szCs w:val="20"/>
        </w:rPr>
        <w:t xml:space="preserve">Národní zemědělské muzeum má kromě hlavní výstavní budovy v Praze také dalších pět poboček </w:t>
      </w:r>
      <w:r w:rsidR="00312CEA" w:rsidRPr="00045301">
        <w:rPr>
          <w:rFonts w:ascii="Segoe UI" w:eastAsiaTheme="minorHAnsi" w:hAnsi="Segoe UI" w:cs="Segoe UI"/>
          <w:sz w:val="20"/>
          <w:szCs w:val="20"/>
          <w:lang w:eastAsia="en-US"/>
        </w:rPr>
        <w:t>–</w:t>
      </w:r>
      <w:r w:rsidR="00312CEA" w:rsidRPr="00045301">
        <w:rPr>
          <w:rFonts w:ascii="Segoe UI" w:hAnsi="Segoe UI" w:cs="Segoe UI"/>
          <w:i/>
          <w:sz w:val="20"/>
          <w:szCs w:val="20"/>
        </w:rPr>
        <w:t xml:space="preserve"> Čáslav, zámek </w:t>
      </w:r>
      <w:proofErr w:type="spellStart"/>
      <w:r w:rsidR="00312CEA" w:rsidRPr="00045301">
        <w:rPr>
          <w:rFonts w:ascii="Segoe UI" w:hAnsi="Segoe UI" w:cs="Segoe UI"/>
          <w:i/>
          <w:sz w:val="20"/>
          <w:szCs w:val="20"/>
        </w:rPr>
        <w:t>Kačina</w:t>
      </w:r>
      <w:proofErr w:type="spellEnd"/>
      <w:r w:rsidR="00312CEA" w:rsidRPr="00045301">
        <w:rPr>
          <w:rFonts w:ascii="Segoe UI" w:hAnsi="Segoe UI" w:cs="Segoe UI"/>
          <w:i/>
          <w:sz w:val="20"/>
          <w:szCs w:val="20"/>
        </w:rPr>
        <w:t>, zámek Ohrada, V</w:t>
      </w:r>
      <w:r w:rsidR="000313C0" w:rsidRPr="00045301">
        <w:rPr>
          <w:rFonts w:ascii="Segoe UI" w:hAnsi="Segoe UI" w:cs="Segoe UI"/>
          <w:i/>
          <w:sz w:val="20"/>
          <w:szCs w:val="20"/>
        </w:rPr>
        <w:t>altice a nově otevřené muzeum v </w:t>
      </w:r>
      <w:r w:rsidR="00312CEA" w:rsidRPr="00045301">
        <w:rPr>
          <w:rFonts w:ascii="Segoe UI" w:hAnsi="Segoe UI" w:cs="Segoe UI"/>
          <w:i/>
          <w:sz w:val="20"/>
          <w:szCs w:val="20"/>
        </w:rPr>
        <w:t xml:space="preserve">Ostravě. </w:t>
      </w:r>
      <w:r w:rsidRPr="00045301">
        <w:rPr>
          <w:rFonts w:ascii="Segoe UI" w:hAnsi="Segoe UI" w:cs="Segoe UI"/>
          <w:i/>
          <w:sz w:val="20"/>
          <w:szCs w:val="20"/>
        </w:rPr>
        <w:t xml:space="preserve">Muzeum na zámku </w:t>
      </w:r>
      <w:proofErr w:type="spellStart"/>
      <w:r w:rsidRPr="00045301">
        <w:rPr>
          <w:rFonts w:ascii="Segoe UI" w:hAnsi="Segoe UI" w:cs="Segoe UI"/>
          <w:i/>
          <w:sz w:val="20"/>
          <w:szCs w:val="20"/>
        </w:rPr>
        <w:t>Kačina</w:t>
      </w:r>
      <w:proofErr w:type="spellEnd"/>
      <w:r w:rsidRPr="00045301">
        <w:rPr>
          <w:rFonts w:ascii="Segoe UI" w:hAnsi="Segoe UI" w:cs="Segoe UI"/>
          <w:i/>
          <w:sz w:val="20"/>
          <w:szCs w:val="20"/>
        </w:rPr>
        <w:t xml:space="preserve"> mapuje především historii českého venkova, expozice představuje vývoj hospodářského zázemí zámku. Samotný zámek </w:t>
      </w:r>
      <w:proofErr w:type="spellStart"/>
      <w:r w:rsidRPr="00045301">
        <w:rPr>
          <w:rFonts w:ascii="Segoe UI" w:hAnsi="Segoe UI" w:cs="Segoe UI"/>
          <w:i/>
          <w:sz w:val="20"/>
          <w:szCs w:val="20"/>
        </w:rPr>
        <w:t>Kačina</w:t>
      </w:r>
      <w:proofErr w:type="spellEnd"/>
      <w:r w:rsidRPr="00045301">
        <w:rPr>
          <w:rFonts w:ascii="Segoe UI" w:hAnsi="Segoe UI" w:cs="Segoe UI"/>
          <w:i/>
          <w:sz w:val="20"/>
          <w:szCs w:val="20"/>
        </w:rPr>
        <w:t xml:space="preserve"> je českým </w:t>
      </w:r>
      <w:r w:rsidR="00192565">
        <w:rPr>
          <w:rFonts w:ascii="Segoe UI" w:hAnsi="Segoe UI" w:cs="Segoe UI"/>
          <w:i/>
          <w:sz w:val="20"/>
          <w:szCs w:val="20"/>
        </w:rPr>
        <w:t>klasicistním</w:t>
      </w:r>
      <w:r w:rsidRPr="00045301">
        <w:rPr>
          <w:rFonts w:ascii="Segoe UI" w:hAnsi="Segoe UI" w:cs="Segoe UI"/>
          <w:i/>
          <w:sz w:val="20"/>
          <w:szCs w:val="20"/>
        </w:rPr>
        <w:t xml:space="preserve"> klenotem, návštěvníkům nabíz</w:t>
      </w:r>
      <w:r w:rsidR="008E7589" w:rsidRPr="00045301">
        <w:rPr>
          <w:rFonts w:ascii="Segoe UI" w:hAnsi="Segoe UI" w:cs="Segoe UI"/>
          <w:i/>
          <w:sz w:val="20"/>
          <w:szCs w:val="20"/>
        </w:rPr>
        <w:t xml:space="preserve">í jedinečné interiéry, jako je </w:t>
      </w:r>
      <w:proofErr w:type="spellStart"/>
      <w:r w:rsidR="008E7589" w:rsidRPr="00045301">
        <w:rPr>
          <w:rFonts w:ascii="Segoe UI" w:hAnsi="Segoe UI" w:cs="Segoe UI"/>
          <w:i/>
          <w:sz w:val="20"/>
          <w:szCs w:val="20"/>
        </w:rPr>
        <w:t>c</w:t>
      </w:r>
      <w:r w:rsidRPr="00045301">
        <w:rPr>
          <w:rFonts w:ascii="Segoe UI" w:hAnsi="Segoe UI" w:cs="Segoe UI"/>
          <w:i/>
          <w:sz w:val="20"/>
          <w:szCs w:val="20"/>
        </w:rPr>
        <w:t>hotkovská</w:t>
      </w:r>
      <w:proofErr w:type="spellEnd"/>
      <w:r w:rsidRPr="00045301">
        <w:rPr>
          <w:rFonts w:ascii="Segoe UI" w:hAnsi="Segoe UI" w:cs="Segoe UI"/>
          <w:i/>
          <w:sz w:val="20"/>
          <w:szCs w:val="20"/>
        </w:rPr>
        <w:t xml:space="preserve"> knihovna, divadlo</w:t>
      </w:r>
      <w:r w:rsidR="00384B70">
        <w:rPr>
          <w:rFonts w:ascii="Segoe UI" w:hAnsi="Segoe UI" w:cs="Segoe UI"/>
          <w:i/>
          <w:sz w:val="20"/>
          <w:szCs w:val="20"/>
        </w:rPr>
        <w:t>, skleník</w:t>
      </w:r>
      <w:r w:rsidRPr="00045301">
        <w:rPr>
          <w:rFonts w:ascii="Segoe UI" w:hAnsi="Segoe UI" w:cs="Segoe UI"/>
          <w:i/>
          <w:sz w:val="20"/>
          <w:szCs w:val="20"/>
        </w:rPr>
        <w:t xml:space="preserve"> nebo </w:t>
      </w:r>
      <w:r w:rsidR="00384B70">
        <w:rPr>
          <w:rFonts w:ascii="Segoe UI" w:hAnsi="Segoe UI" w:cs="Segoe UI"/>
          <w:i/>
          <w:sz w:val="20"/>
          <w:szCs w:val="20"/>
        </w:rPr>
        <w:t>konírna</w:t>
      </w:r>
      <w:r w:rsidRPr="00045301">
        <w:rPr>
          <w:rFonts w:ascii="Segoe UI" w:hAnsi="Segoe UI" w:cs="Segoe UI"/>
          <w:i/>
          <w:sz w:val="20"/>
          <w:szCs w:val="20"/>
        </w:rPr>
        <w:t xml:space="preserve">. </w:t>
      </w:r>
    </w:p>
    <w:p w14:paraId="1FF0ECE9" w14:textId="77777777" w:rsidR="00BA1AD2" w:rsidRDefault="00BA1AD2" w:rsidP="002D4FF9">
      <w:pPr>
        <w:rPr>
          <w:rFonts w:ascii="Segoe UI" w:hAnsi="Segoe UI" w:cs="Segoe UI"/>
          <w:i/>
          <w:sz w:val="20"/>
          <w:szCs w:val="20"/>
        </w:rPr>
      </w:pPr>
    </w:p>
    <w:p w14:paraId="62D8325F" w14:textId="1552AE2F" w:rsidR="00C92C06" w:rsidRPr="00045301" w:rsidRDefault="0096137B" w:rsidP="002D4FF9">
      <w:pPr>
        <w:rPr>
          <w:rFonts w:ascii="Segoe UI" w:hAnsi="Segoe UI" w:cs="Segoe UI"/>
          <w:i/>
          <w:sz w:val="20"/>
          <w:szCs w:val="20"/>
        </w:rPr>
      </w:pPr>
      <w:hyperlink r:id="rId9" w:history="1">
        <w:r w:rsidR="00A445AC" w:rsidRPr="00A445AC">
          <w:rPr>
            <w:rStyle w:val="Hypertextovodkaz"/>
            <w:rFonts w:ascii="Segoe UI" w:hAnsi="Segoe UI" w:cs="Segoe UI"/>
            <w:i/>
            <w:sz w:val="20"/>
            <w:szCs w:val="20"/>
          </w:rPr>
          <w:t xml:space="preserve">Virtuální prohlídka NZM </w:t>
        </w:r>
        <w:proofErr w:type="spellStart"/>
        <w:r w:rsidR="00A445AC" w:rsidRPr="00A445AC">
          <w:rPr>
            <w:rStyle w:val="Hypertextovodkaz"/>
            <w:rFonts w:ascii="Segoe UI" w:hAnsi="Segoe UI" w:cs="Segoe UI"/>
            <w:i/>
            <w:sz w:val="20"/>
            <w:szCs w:val="20"/>
          </w:rPr>
          <w:t>Kačina</w:t>
        </w:r>
        <w:proofErr w:type="spellEnd"/>
        <w:r w:rsidR="00A445AC" w:rsidRPr="00A445AC">
          <w:rPr>
            <w:rStyle w:val="Hypertextovodkaz"/>
            <w:rFonts w:ascii="Segoe UI" w:hAnsi="Segoe UI" w:cs="Segoe UI"/>
            <w:i/>
            <w:sz w:val="20"/>
            <w:szCs w:val="20"/>
          </w:rPr>
          <w:t>.</w:t>
        </w:r>
      </w:hyperlink>
    </w:p>
    <w:p w14:paraId="62D83260" w14:textId="77777777" w:rsidR="00C92C06" w:rsidRPr="00045301" w:rsidRDefault="00C92C06" w:rsidP="002D4FF9">
      <w:pPr>
        <w:rPr>
          <w:rFonts w:ascii="Segoe UI" w:hAnsi="Segoe UI" w:cs="Segoe UI"/>
          <w:sz w:val="20"/>
          <w:szCs w:val="20"/>
        </w:rPr>
      </w:pPr>
    </w:p>
    <w:p w14:paraId="62D83261" w14:textId="77777777" w:rsidR="00C92C06" w:rsidRPr="00045301" w:rsidRDefault="00C92C06" w:rsidP="002D4FF9">
      <w:pPr>
        <w:rPr>
          <w:rFonts w:ascii="Segoe UI" w:hAnsi="Segoe UI" w:cs="Segoe UI"/>
          <w:sz w:val="20"/>
          <w:szCs w:val="20"/>
        </w:rPr>
      </w:pPr>
      <w:r w:rsidRPr="00045301">
        <w:rPr>
          <w:rFonts w:ascii="Segoe UI" w:hAnsi="Segoe UI" w:cs="Segoe UI"/>
          <w:sz w:val="20"/>
          <w:szCs w:val="20"/>
        </w:rPr>
        <w:t xml:space="preserve">Více na </w:t>
      </w:r>
      <w:hyperlink r:id="rId10" w:history="1">
        <w:r w:rsidRPr="00045301">
          <w:rPr>
            <w:rStyle w:val="Hypertextovodkaz"/>
            <w:rFonts w:ascii="Segoe UI" w:hAnsi="Segoe UI" w:cs="Segoe UI"/>
            <w:sz w:val="20"/>
            <w:szCs w:val="20"/>
          </w:rPr>
          <w:t>www.nzm.cz</w:t>
        </w:r>
      </w:hyperlink>
      <w:r w:rsidRPr="00045301">
        <w:rPr>
          <w:rFonts w:ascii="Segoe UI" w:hAnsi="Segoe UI" w:cs="Segoe UI"/>
          <w:sz w:val="20"/>
          <w:szCs w:val="20"/>
        </w:rPr>
        <w:t>.</w:t>
      </w:r>
    </w:p>
    <w:p w14:paraId="62D83262" w14:textId="77777777" w:rsidR="00CB65C2" w:rsidRPr="00045301" w:rsidRDefault="00CB65C2" w:rsidP="002D4FF9">
      <w:pPr>
        <w:rPr>
          <w:rFonts w:ascii="Segoe UI" w:hAnsi="Segoe UI" w:cs="Segoe UI"/>
          <w:sz w:val="20"/>
          <w:szCs w:val="20"/>
        </w:rPr>
      </w:pPr>
    </w:p>
    <w:p w14:paraId="276B65E0" w14:textId="77777777" w:rsidR="00472A62" w:rsidRPr="00BC7E6E" w:rsidRDefault="00472A62" w:rsidP="00472A62">
      <w:pPr>
        <w:rPr>
          <w:rFonts w:ascii="Segoe UI" w:hAnsi="Segoe UI" w:cs="Segoe UI"/>
          <w:b/>
          <w:sz w:val="20"/>
          <w:szCs w:val="20"/>
        </w:rPr>
      </w:pPr>
      <w:r w:rsidRPr="00BC7E6E">
        <w:rPr>
          <w:rFonts w:ascii="Segoe UI" w:hAnsi="Segoe UI" w:cs="Segoe UI"/>
          <w:b/>
          <w:sz w:val="20"/>
          <w:szCs w:val="20"/>
        </w:rPr>
        <w:t>Národní zemědělské muzeum</w:t>
      </w:r>
      <w:r w:rsidRPr="00BC7E6E">
        <w:rPr>
          <w:rFonts w:ascii="Segoe UI" w:hAnsi="Segoe UI" w:cs="Segoe UI"/>
          <w:b/>
          <w:sz w:val="20"/>
          <w:szCs w:val="20"/>
        </w:rPr>
        <w:br/>
      </w:r>
      <w:r w:rsidRPr="00BC7E6E">
        <w:rPr>
          <w:rFonts w:ascii="Segoe UI" w:hAnsi="Segoe UI" w:cs="Segoe UI"/>
          <w:sz w:val="20"/>
          <w:szCs w:val="20"/>
        </w:rPr>
        <w:t>tiskové oddělení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5E300330" w14:textId="77777777" w:rsidR="00472A62" w:rsidRPr="00BC7E6E" w:rsidRDefault="00472A62" w:rsidP="00472A62">
      <w:pPr>
        <w:rPr>
          <w:rFonts w:ascii="Segoe UI" w:hAnsi="Segoe UI" w:cs="Segoe UI"/>
          <w:sz w:val="20"/>
          <w:szCs w:val="20"/>
        </w:rPr>
      </w:pPr>
      <w:r w:rsidRPr="00BC7E6E">
        <w:rPr>
          <w:rFonts w:ascii="Segoe UI" w:hAnsi="Segoe UI" w:cs="Segoe UI"/>
          <w:sz w:val="20"/>
          <w:szCs w:val="20"/>
        </w:rPr>
        <w:t>Tel.: +420</w:t>
      </w:r>
      <w:r>
        <w:rPr>
          <w:rFonts w:ascii="Segoe UI" w:eastAsiaTheme="minorEastAsia" w:hAnsi="Segoe UI" w:cs="Segoe UI"/>
          <w:noProof/>
          <w:sz w:val="20"/>
          <w:szCs w:val="20"/>
          <w:lang w:eastAsia="cs-CZ"/>
        </w:rPr>
        <w:t>601</w:t>
      </w:r>
      <w:r w:rsidRPr="00BC7E6E">
        <w:rPr>
          <w:rFonts w:ascii="Segoe UI" w:eastAsiaTheme="minorEastAsia" w:hAnsi="Segoe UI" w:cs="Segoe UI"/>
          <w:noProof/>
          <w:sz w:val="20"/>
          <w:szCs w:val="20"/>
          <w:lang w:eastAsia="cs-CZ"/>
        </w:rPr>
        <w:t>065460</w:t>
      </w:r>
    </w:p>
    <w:p w14:paraId="72F726D8" w14:textId="6A6D8CF7" w:rsidR="00472A62" w:rsidRPr="00BC7E6E" w:rsidRDefault="0096137B" w:rsidP="00472A62">
      <w:pPr>
        <w:pStyle w:val="Zpat"/>
        <w:rPr>
          <w:rFonts w:ascii="Segoe UI" w:hAnsi="Segoe UI" w:cs="Segoe UI"/>
          <w:sz w:val="20"/>
          <w:szCs w:val="20"/>
          <w:lang w:val="en-US"/>
        </w:rPr>
      </w:pPr>
      <w:hyperlink r:id="rId11" w:history="1">
        <w:r w:rsidR="00BB5DDC" w:rsidRPr="00246D1F">
          <w:rPr>
            <w:rStyle w:val="Hypertextovodkaz"/>
            <w:rFonts w:ascii="Segoe UI" w:hAnsi="Segoe UI" w:cs="Segoe UI"/>
            <w:sz w:val="20"/>
            <w:szCs w:val="20"/>
          </w:rPr>
          <w:t>tiskove</w:t>
        </w:r>
        <w:r w:rsidR="00BB5DDC" w:rsidRPr="00246D1F">
          <w:rPr>
            <w:rStyle w:val="Hypertextovodkaz"/>
            <w:rFonts w:ascii="Segoe UI" w:hAnsi="Segoe UI" w:cs="Segoe UI"/>
            <w:sz w:val="20"/>
            <w:szCs w:val="20"/>
            <w:lang w:val="en-US"/>
          </w:rPr>
          <w:t>@nzm.cz</w:t>
        </w:r>
      </w:hyperlink>
    </w:p>
    <w:p w14:paraId="62D83265" w14:textId="6794A3F9" w:rsidR="00625E21" w:rsidRPr="00045301" w:rsidRDefault="0096137B" w:rsidP="009939D8">
      <w:pPr>
        <w:tabs>
          <w:tab w:val="center" w:pos="4536"/>
          <w:tab w:val="right" w:pos="9072"/>
        </w:tabs>
        <w:suppressAutoHyphens w:val="0"/>
        <w:ind w:left="142" w:hanging="142"/>
        <w:rPr>
          <w:rFonts w:ascii="Segoe UI" w:eastAsiaTheme="minorHAnsi" w:hAnsi="Segoe UI" w:cs="Segoe UI"/>
          <w:color w:val="DF8A05"/>
          <w:sz w:val="20"/>
          <w:szCs w:val="20"/>
          <w:u w:val="single"/>
          <w:lang w:eastAsia="en-US"/>
        </w:rPr>
      </w:pPr>
      <w:hyperlink r:id="rId12" w:history="1">
        <w:proofErr w:type="spellStart"/>
        <w:r w:rsidR="00472A62" w:rsidRPr="00BC7E6E">
          <w:rPr>
            <w:rFonts w:ascii="Segoe UI" w:eastAsiaTheme="minorHAnsi" w:hAnsi="Segoe UI" w:cs="Segoe UI"/>
            <w:color w:val="DF8A05"/>
            <w:sz w:val="20"/>
            <w:szCs w:val="20"/>
            <w:u w:val="single"/>
            <w:lang w:eastAsia="en-US"/>
          </w:rPr>
          <w:t>www.nzm.cz</w:t>
        </w:r>
      </w:hyperlink>
      <w:r w:rsidR="00472A62" w:rsidRPr="00BC7E6E">
        <w:rPr>
          <w:rFonts w:ascii="Arial" w:eastAsiaTheme="minorHAnsi" w:hAnsi="Arial" w:cs="Arial"/>
          <w:color w:val="404040" w:themeColor="text1" w:themeTint="BF"/>
          <w:sz w:val="20"/>
          <w:szCs w:val="20"/>
          <w:lang w:eastAsia="en-US"/>
        </w:rPr>
        <w:t>│</w:t>
      </w:r>
      <w:hyperlink r:id="rId13" w:history="1">
        <w:r w:rsidR="00472A62" w:rsidRPr="00BC7E6E">
          <w:rPr>
            <w:rFonts w:ascii="Segoe UI" w:eastAsiaTheme="minorHAnsi" w:hAnsi="Segoe UI" w:cs="Segoe UI"/>
            <w:color w:val="DF8A05"/>
            <w:sz w:val="20"/>
            <w:szCs w:val="20"/>
            <w:u w:val="single"/>
            <w:lang w:eastAsia="en-US"/>
          </w:rPr>
          <w:t>facebook</w:t>
        </w:r>
      </w:hyperlink>
      <w:r w:rsidR="00472A62" w:rsidRPr="00BC7E6E">
        <w:rPr>
          <w:rFonts w:ascii="Arial" w:eastAsiaTheme="minorHAnsi" w:hAnsi="Arial" w:cs="Arial"/>
          <w:color w:val="404040" w:themeColor="text1" w:themeTint="BF"/>
          <w:sz w:val="20"/>
          <w:szCs w:val="20"/>
          <w:lang w:eastAsia="en-US"/>
        </w:rPr>
        <w:t>│</w:t>
      </w:r>
      <w:hyperlink r:id="rId14" w:history="1">
        <w:r w:rsidR="00472A62" w:rsidRPr="00BC7E6E">
          <w:rPr>
            <w:rFonts w:ascii="Segoe UI" w:eastAsiaTheme="minorHAnsi" w:hAnsi="Segoe UI" w:cs="Segoe UI"/>
            <w:color w:val="DF8A05"/>
            <w:sz w:val="20"/>
            <w:szCs w:val="20"/>
            <w:u w:val="single"/>
            <w:lang w:eastAsia="en-US"/>
          </w:rPr>
          <w:t>X</w:t>
        </w:r>
      </w:hyperlink>
      <w:r w:rsidR="00472A62" w:rsidRPr="00BC7E6E">
        <w:rPr>
          <w:rFonts w:ascii="Arial" w:eastAsiaTheme="minorHAnsi" w:hAnsi="Arial" w:cs="Arial"/>
          <w:color w:val="404040" w:themeColor="text1" w:themeTint="BF"/>
          <w:sz w:val="20"/>
          <w:szCs w:val="20"/>
          <w:lang w:eastAsia="en-US"/>
        </w:rPr>
        <w:t>│</w:t>
      </w:r>
      <w:hyperlink r:id="rId15" w:history="1">
        <w:r w:rsidR="00472A62" w:rsidRPr="00BC7E6E">
          <w:rPr>
            <w:rFonts w:ascii="Segoe UI" w:eastAsiaTheme="minorHAnsi" w:hAnsi="Segoe UI" w:cs="Segoe UI"/>
            <w:color w:val="DF8A05"/>
            <w:sz w:val="20"/>
            <w:szCs w:val="20"/>
            <w:u w:val="single"/>
            <w:lang w:eastAsia="en-US"/>
          </w:rPr>
          <w:t>instagram</w:t>
        </w:r>
        <w:proofErr w:type="spellEnd"/>
      </w:hyperlink>
    </w:p>
    <w:p w14:paraId="62D83266" w14:textId="77777777" w:rsidR="00625E21" w:rsidRPr="00045301" w:rsidRDefault="00625E21" w:rsidP="00625E21">
      <w:pPr>
        <w:tabs>
          <w:tab w:val="center" w:pos="4536"/>
          <w:tab w:val="right" w:pos="9072"/>
        </w:tabs>
        <w:suppressAutoHyphens w:val="0"/>
        <w:ind w:left="142" w:hanging="142"/>
        <w:rPr>
          <w:rFonts w:ascii="Segoe UI" w:eastAsiaTheme="minorHAnsi" w:hAnsi="Segoe UI" w:cs="Segoe UI"/>
          <w:color w:val="DF8A05"/>
          <w:sz w:val="20"/>
          <w:szCs w:val="20"/>
          <w:u w:val="single"/>
          <w:lang w:eastAsia="en-US"/>
        </w:rPr>
      </w:pPr>
    </w:p>
    <w:p w14:paraId="62D83267" w14:textId="77777777" w:rsidR="00625E21" w:rsidRDefault="00625E21" w:rsidP="00625E21">
      <w:pPr>
        <w:tabs>
          <w:tab w:val="center" w:pos="4536"/>
          <w:tab w:val="right" w:pos="9072"/>
        </w:tabs>
        <w:suppressAutoHyphens w:val="0"/>
        <w:ind w:left="142" w:hanging="142"/>
        <w:rPr>
          <w:rFonts w:ascii="Segoe UI" w:eastAsiaTheme="minorHAnsi" w:hAnsi="Segoe UI" w:cs="Segoe UI"/>
          <w:color w:val="DF8A05"/>
          <w:sz w:val="22"/>
          <w:szCs w:val="22"/>
          <w:u w:val="single"/>
          <w:lang w:eastAsia="en-US"/>
        </w:rPr>
      </w:pPr>
    </w:p>
    <w:p w14:paraId="62D8326B" w14:textId="77777777" w:rsidR="009D4B3B" w:rsidRPr="009D4B3B" w:rsidRDefault="009D4B3B" w:rsidP="00C92C06">
      <w:pPr>
        <w:rPr>
          <w:rFonts w:ascii="Georgia" w:hAnsi="Georgia" w:cs="Arial"/>
          <w:lang w:val="en-US"/>
        </w:rPr>
      </w:pPr>
    </w:p>
    <w:sectPr w:rsidR="009D4B3B" w:rsidRPr="009D4B3B" w:rsidSect="00E37E8F">
      <w:headerReference w:type="default" r:id="rId16"/>
      <w:footerReference w:type="default" r:id="rId17"/>
      <w:pgSz w:w="11906" w:h="16838"/>
      <w:pgMar w:top="2694" w:right="1417" w:bottom="241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28B3" w14:textId="77777777" w:rsidR="00473601" w:rsidRDefault="00473601" w:rsidP="009202F3">
      <w:r>
        <w:separator/>
      </w:r>
    </w:p>
  </w:endnote>
  <w:endnote w:type="continuationSeparator" w:id="0">
    <w:p w14:paraId="094D4B14" w14:textId="77777777" w:rsidR="00473601" w:rsidRDefault="00473601" w:rsidP="0092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Ind w:w="-14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8676"/>
      <w:gridCol w:w="527"/>
    </w:tblGrid>
    <w:tr w:rsidR="007A360D" w:rsidRPr="00BA6C91" w14:paraId="62D83286" w14:textId="77777777" w:rsidTr="001B6966">
      <w:tc>
        <w:tcPr>
          <w:tcW w:w="6633" w:type="dxa"/>
        </w:tcPr>
        <w:p w14:paraId="62D83273" w14:textId="77777777" w:rsidR="001B6966" w:rsidRPr="001B6966" w:rsidRDefault="0096137B" w:rsidP="001B6966">
          <w:pPr>
            <w:tabs>
              <w:tab w:val="center" w:pos="4536"/>
              <w:tab w:val="right" w:pos="9072"/>
            </w:tabs>
            <w:suppressAutoHyphens w:val="0"/>
            <w:rPr>
              <w:rFonts w:ascii="Segoe UI" w:eastAsiaTheme="minorHAnsi" w:hAnsi="Segoe UI" w:cs="Segoe UI"/>
              <w:szCs w:val="18"/>
              <w:lang w:eastAsia="en-US"/>
            </w:rPr>
          </w:pPr>
          <w:r>
            <w:rPr>
              <w:rFonts w:ascii="Segoe UI" w:eastAsiaTheme="minorHAnsi" w:hAnsi="Segoe UI" w:cs="Segoe UI"/>
              <w:szCs w:val="18"/>
              <w:lang w:eastAsia="en-US"/>
            </w:rPr>
            <w:pict w14:anchorId="62D8328C">
              <v:rect id="_x0000_i1025" style="width:459.2pt;height:1pt" o:hralign="center" o:hrstd="t" o:hrnoshade="t" o:hr="t" fillcolor="black" stroked="f"/>
            </w:pict>
          </w:r>
        </w:p>
        <w:p w14:paraId="62D83274" w14:textId="77777777" w:rsidR="001B6966" w:rsidRPr="001B6966" w:rsidRDefault="001B6966" w:rsidP="001B6966">
          <w:pPr>
            <w:tabs>
              <w:tab w:val="center" w:pos="4536"/>
              <w:tab w:val="right" w:pos="9072"/>
            </w:tabs>
            <w:suppressAutoHyphens w:val="0"/>
            <w:rPr>
              <w:rFonts w:ascii="Segoe UI" w:eastAsiaTheme="minorHAnsi" w:hAnsi="Segoe UI" w:cs="Segoe UI"/>
              <w:szCs w:val="18"/>
              <w:lang w:eastAsia="en-US"/>
            </w:rPr>
          </w:pPr>
        </w:p>
        <w:tbl>
          <w:tblPr>
            <w:tblW w:w="8460" w:type="dxa"/>
            <w:tblBorders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372"/>
            <w:gridCol w:w="2544"/>
            <w:gridCol w:w="2544"/>
          </w:tblGrid>
          <w:tr w:rsidR="00425542" w:rsidRPr="001B6966" w14:paraId="62D83279" w14:textId="77777777" w:rsidTr="00425542">
            <w:trPr>
              <w:trHeight w:hRule="exact" w:val="295"/>
            </w:trPr>
            <w:tc>
              <w:tcPr>
                <w:tcW w:w="3372" w:type="dxa"/>
                <w:shd w:val="clear" w:color="auto" w:fill="auto"/>
              </w:tcPr>
              <w:p w14:paraId="62D83275" w14:textId="77777777" w:rsidR="00425542" w:rsidRPr="001B6966" w:rsidRDefault="00425542" w:rsidP="00425542">
                <w:pPr>
                  <w:tabs>
                    <w:tab w:val="center" w:pos="4536"/>
                    <w:tab w:val="right" w:pos="9072"/>
                  </w:tabs>
                  <w:suppressAutoHyphens w:val="0"/>
                  <w:rPr>
                    <w:rFonts w:ascii="Segoe UI" w:eastAsiaTheme="minorHAnsi" w:hAnsi="Segoe UI" w:cs="Segoe UI"/>
                    <w:b/>
                    <w:color w:val="333333"/>
                    <w:sz w:val="18"/>
                    <w:szCs w:val="18"/>
                    <w:lang w:eastAsia="en-US"/>
                  </w:rPr>
                </w:pPr>
                <w:r w:rsidRPr="001B6966">
                  <w:rPr>
                    <w:rFonts w:ascii="Segoe UI" w:eastAsiaTheme="minorHAnsi" w:hAnsi="Segoe UI" w:cs="Segoe UI"/>
                    <w:b/>
                    <w:color w:val="333333"/>
                    <w:sz w:val="18"/>
                    <w:szCs w:val="18"/>
                    <w:lang w:eastAsia="en-US"/>
                  </w:rPr>
                  <w:t>Národní zemědělské muzeum</w:t>
                </w:r>
              </w:p>
            </w:tc>
            <w:tc>
              <w:tcPr>
                <w:tcW w:w="2544" w:type="dxa"/>
              </w:tcPr>
              <w:p w14:paraId="269D5815" w14:textId="3E3176BD" w:rsidR="00425542" w:rsidRPr="00425542" w:rsidRDefault="00425542" w:rsidP="00425542">
                <w:pPr>
                  <w:tabs>
                    <w:tab w:val="center" w:pos="4536"/>
                    <w:tab w:val="right" w:pos="9072"/>
                  </w:tabs>
                  <w:suppressAutoHyphens w:val="0"/>
                  <w:rPr>
                    <w:rFonts w:ascii="Segoe UI" w:eastAsiaTheme="minorHAnsi" w:hAnsi="Segoe UI" w:cs="Segoe UI"/>
                    <w:color w:val="333333"/>
                    <w:sz w:val="18"/>
                    <w:szCs w:val="18"/>
                    <w:lang w:eastAsia="en-US"/>
                  </w:rPr>
                </w:pPr>
                <w:r w:rsidRPr="00425542">
                  <w:rPr>
                    <w:rFonts w:ascii="Segoe UI" w:eastAsiaTheme="minorHAnsi" w:hAnsi="Segoe UI" w:cs="Segoe UI"/>
                    <w:color w:val="333333"/>
                    <w:sz w:val="18"/>
                    <w:szCs w:val="18"/>
                    <w:lang w:eastAsia="en-US"/>
                  </w:rPr>
                  <w:t>Tereza Plavecká</w:t>
                </w:r>
              </w:p>
            </w:tc>
            <w:tc>
              <w:tcPr>
                <w:tcW w:w="2544" w:type="dxa"/>
                <w:shd w:val="clear" w:color="auto" w:fill="auto"/>
              </w:tcPr>
              <w:p w14:paraId="62D83278" w14:textId="39810B5A" w:rsidR="00425542" w:rsidRPr="001B6966" w:rsidRDefault="00425542" w:rsidP="00425542">
                <w:pPr>
                  <w:tabs>
                    <w:tab w:val="center" w:pos="4536"/>
                    <w:tab w:val="right" w:pos="9072"/>
                  </w:tabs>
                  <w:suppressAutoHyphens w:val="0"/>
                  <w:rPr>
                    <w:rFonts w:ascii="Segoe UI" w:eastAsiaTheme="minorHAnsi" w:hAnsi="Segoe UI" w:cs="Segoe UI"/>
                    <w:color w:val="333333"/>
                    <w:sz w:val="18"/>
                    <w:szCs w:val="18"/>
                    <w:lang w:eastAsia="en-US"/>
                  </w:rPr>
                </w:pPr>
                <w:r w:rsidRPr="001B6966">
                  <w:rPr>
                    <w:rFonts w:ascii="Segoe UI" w:eastAsiaTheme="minorHAnsi" w:hAnsi="Segoe UI" w:cs="Segoe UI"/>
                    <w:color w:val="333333"/>
                    <w:sz w:val="18"/>
                    <w:szCs w:val="18"/>
                    <w:lang w:eastAsia="en-US"/>
                  </w:rPr>
                  <w:t>Zřizovatelem muzea je</w:t>
                </w:r>
              </w:p>
            </w:tc>
          </w:tr>
          <w:tr w:rsidR="00425542" w:rsidRPr="001B6966" w14:paraId="62D8327D" w14:textId="77777777" w:rsidTr="00425542">
            <w:trPr>
              <w:trHeight w:hRule="exact" w:val="295"/>
            </w:trPr>
            <w:tc>
              <w:tcPr>
                <w:tcW w:w="3372" w:type="dxa"/>
                <w:shd w:val="clear" w:color="auto" w:fill="auto"/>
              </w:tcPr>
              <w:p w14:paraId="62D8327A" w14:textId="77777777" w:rsidR="00425542" w:rsidRPr="001B6966" w:rsidRDefault="00425542" w:rsidP="00425542">
                <w:pPr>
                  <w:tabs>
                    <w:tab w:val="center" w:pos="4536"/>
                    <w:tab w:val="right" w:pos="9072"/>
                  </w:tabs>
                  <w:suppressAutoHyphens w:val="0"/>
                  <w:rPr>
                    <w:rFonts w:ascii="Segoe UI" w:eastAsiaTheme="minorHAnsi" w:hAnsi="Segoe UI" w:cs="Segoe UI"/>
                    <w:color w:val="333333"/>
                    <w:sz w:val="18"/>
                    <w:szCs w:val="18"/>
                    <w:lang w:eastAsia="en-US"/>
                  </w:rPr>
                </w:pPr>
                <w:r w:rsidRPr="001B6966">
                  <w:rPr>
                    <w:rFonts w:ascii="Segoe UI" w:eastAsiaTheme="minorHAnsi" w:hAnsi="Segoe UI" w:cs="Segoe UI"/>
                    <w:color w:val="333333"/>
                    <w:sz w:val="18"/>
                    <w:szCs w:val="18"/>
                    <w:lang w:eastAsia="en-US"/>
                  </w:rPr>
                  <w:t>Kostelní 44, 170 00 Praha 7</w:t>
                </w:r>
              </w:p>
            </w:tc>
            <w:tc>
              <w:tcPr>
                <w:tcW w:w="2544" w:type="dxa"/>
              </w:tcPr>
              <w:p w14:paraId="2330BD0A" w14:textId="0AA517B1" w:rsidR="00425542" w:rsidRPr="00425542" w:rsidRDefault="00425542" w:rsidP="00425542">
                <w:pPr>
                  <w:tabs>
                    <w:tab w:val="center" w:pos="4536"/>
                    <w:tab w:val="right" w:pos="9072"/>
                  </w:tabs>
                  <w:suppressAutoHyphens w:val="0"/>
                  <w:rPr>
                    <w:rFonts w:ascii="Segoe UI" w:eastAsiaTheme="minorHAnsi" w:hAnsi="Segoe UI" w:cs="Segoe UI"/>
                    <w:color w:val="333333"/>
                    <w:sz w:val="18"/>
                    <w:szCs w:val="18"/>
                    <w:lang w:eastAsia="en-US"/>
                  </w:rPr>
                </w:pPr>
                <w:r w:rsidRPr="00425542">
                  <w:rPr>
                    <w:rFonts w:ascii="Segoe UI" w:eastAsiaTheme="minorHAnsi" w:hAnsi="Segoe UI" w:cs="Segoe UI"/>
                    <w:color w:val="333333"/>
                    <w:sz w:val="18"/>
                    <w:szCs w:val="18"/>
                    <w:lang w:eastAsia="en-US"/>
                  </w:rPr>
                  <w:t>tisková mluvčí</w:t>
                </w:r>
              </w:p>
            </w:tc>
            <w:tc>
              <w:tcPr>
                <w:tcW w:w="2544" w:type="dxa"/>
                <w:shd w:val="clear" w:color="auto" w:fill="auto"/>
              </w:tcPr>
              <w:p w14:paraId="62D8327C" w14:textId="5E20963E" w:rsidR="00425542" w:rsidRPr="001B6966" w:rsidRDefault="00425542" w:rsidP="00425542">
                <w:pPr>
                  <w:tabs>
                    <w:tab w:val="center" w:pos="4536"/>
                    <w:tab w:val="right" w:pos="9072"/>
                  </w:tabs>
                  <w:suppressAutoHyphens w:val="0"/>
                  <w:rPr>
                    <w:rFonts w:ascii="Segoe UI" w:eastAsiaTheme="minorHAnsi" w:hAnsi="Segoe UI" w:cs="Segoe UI"/>
                    <w:color w:val="333333"/>
                    <w:sz w:val="18"/>
                    <w:szCs w:val="18"/>
                    <w:lang w:eastAsia="en-US"/>
                  </w:rPr>
                </w:pPr>
                <w:r w:rsidRPr="001B6966">
                  <w:rPr>
                    <w:rFonts w:ascii="Segoe UI" w:eastAsiaTheme="minorHAnsi" w:hAnsi="Segoe UI" w:cs="Segoe UI"/>
                    <w:color w:val="333333"/>
                    <w:sz w:val="18"/>
                    <w:szCs w:val="18"/>
                    <w:lang w:eastAsia="en-US"/>
                  </w:rPr>
                  <w:t>Ministerstvo zemědělství.</w:t>
                </w:r>
              </w:p>
            </w:tc>
          </w:tr>
          <w:tr w:rsidR="00425542" w:rsidRPr="001B6966" w14:paraId="62D83281" w14:textId="77777777" w:rsidTr="00425542">
            <w:trPr>
              <w:trHeight w:hRule="exact" w:val="295"/>
            </w:trPr>
            <w:tc>
              <w:tcPr>
                <w:tcW w:w="3372" w:type="dxa"/>
                <w:shd w:val="clear" w:color="auto" w:fill="auto"/>
              </w:tcPr>
              <w:p w14:paraId="62D8327E" w14:textId="77777777" w:rsidR="00425542" w:rsidRPr="001B6966" w:rsidRDefault="00425542" w:rsidP="00425542">
                <w:pPr>
                  <w:tabs>
                    <w:tab w:val="center" w:pos="4536"/>
                    <w:tab w:val="right" w:pos="9072"/>
                  </w:tabs>
                  <w:suppressAutoHyphens w:val="0"/>
                  <w:rPr>
                    <w:rFonts w:ascii="Segoe UI" w:eastAsiaTheme="minorHAnsi" w:hAnsi="Segoe UI" w:cs="Segoe UI"/>
                    <w:color w:val="333333"/>
                    <w:sz w:val="18"/>
                    <w:szCs w:val="18"/>
                    <w:lang w:eastAsia="en-US"/>
                  </w:rPr>
                </w:pPr>
                <w:r w:rsidRPr="001B6966">
                  <w:rPr>
                    <w:rFonts w:ascii="Segoe UI" w:eastAsiaTheme="minorHAnsi" w:hAnsi="Segoe UI" w:cs="Segoe UI"/>
                    <w:color w:val="333333"/>
                    <w:sz w:val="18"/>
                    <w:szCs w:val="18"/>
                    <w:lang w:eastAsia="en-US"/>
                  </w:rPr>
                  <w:t>www.nzm.cz</w:t>
                </w:r>
              </w:p>
            </w:tc>
            <w:tc>
              <w:tcPr>
                <w:tcW w:w="2544" w:type="dxa"/>
              </w:tcPr>
              <w:p w14:paraId="5627C6FC" w14:textId="7A8A8B68" w:rsidR="00425542" w:rsidRPr="00425542" w:rsidRDefault="0096137B" w:rsidP="00425542">
                <w:pPr>
                  <w:tabs>
                    <w:tab w:val="center" w:pos="4536"/>
                    <w:tab w:val="right" w:pos="9072"/>
                  </w:tabs>
                  <w:suppressAutoHyphens w:val="0"/>
                  <w:rPr>
                    <w:rFonts w:ascii="Segoe UI" w:eastAsiaTheme="minorHAnsi" w:hAnsi="Segoe UI" w:cs="Segoe UI"/>
                    <w:color w:val="333333"/>
                    <w:sz w:val="18"/>
                    <w:szCs w:val="18"/>
                    <w:lang w:eastAsia="en-US"/>
                  </w:rPr>
                </w:pPr>
                <w:hyperlink r:id="rId1" w:history="1">
                  <w:r w:rsidR="00425542" w:rsidRPr="00425542">
                    <w:rPr>
                      <w:rStyle w:val="Hypertextovodkaz"/>
                      <w:rFonts w:ascii="Segoe UI" w:eastAsiaTheme="minorHAnsi" w:hAnsi="Segoe UI" w:cs="Segoe UI"/>
                      <w:sz w:val="18"/>
                      <w:szCs w:val="18"/>
                      <w:lang w:eastAsia="en-US"/>
                    </w:rPr>
                    <w:t>tereza.plavecka@nzm.cz</w:t>
                  </w:r>
                </w:hyperlink>
              </w:p>
            </w:tc>
            <w:tc>
              <w:tcPr>
                <w:tcW w:w="2544" w:type="dxa"/>
                <w:shd w:val="clear" w:color="auto" w:fill="auto"/>
              </w:tcPr>
              <w:p w14:paraId="62D83280" w14:textId="49BF979A" w:rsidR="00425542" w:rsidRPr="001B6966" w:rsidRDefault="00425542" w:rsidP="00425542">
                <w:pPr>
                  <w:tabs>
                    <w:tab w:val="center" w:pos="4536"/>
                    <w:tab w:val="right" w:pos="9072"/>
                  </w:tabs>
                  <w:suppressAutoHyphens w:val="0"/>
                  <w:rPr>
                    <w:rFonts w:ascii="Segoe UI" w:eastAsiaTheme="minorHAnsi" w:hAnsi="Segoe UI" w:cs="Segoe UI"/>
                    <w:color w:val="333333"/>
                    <w:sz w:val="18"/>
                    <w:szCs w:val="18"/>
                    <w:lang w:eastAsia="en-US"/>
                  </w:rPr>
                </w:pPr>
              </w:p>
            </w:tc>
          </w:tr>
        </w:tbl>
        <w:p w14:paraId="62D83282" w14:textId="77777777" w:rsidR="001B6966" w:rsidRPr="001B6966" w:rsidRDefault="001B6966" w:rsidP="001B6966">
          <w:pPr>
            <w:tabs>
              <w:tab w:val="center" w:pos="4536"/>
              <w:tab w:val="right" w:pos="9072"/>
            </w:tabs>
            <w:suppressAutoHyphens w:val="0"/>
            <w:rPr>
              <w:rFonts w:ascii="Segoe UI" w:eastAsiaTheme="minorHAnsi" w:hAnsi="Segoe UI" w:cs="Segoe UI"/>
              <w:szCs w:val="18"/>
              <w:lang w:eastAsia="en-US"/>
            </w:rPr>
          </w:pPr>
        </w:p>
        <w:p w14:paraId="62D83283" w14:textId="77777777" w:rsidR="001B6966" w:rsidRPr="001B6966" w:rsidRDefault="001B6966" w:rsidP="001B6966">
          <w:pPr>
            <w:tabs>
              <w:tab w:val="center" w:pos="4536"/>
              <w:tab w:val="right" w:pos="9072"/>
            </w:tabs>
            <w:suppressAutoHyphens w:val="0"/>
            <w:rPr>
              <w:rFonts w:asciiTheme="minorHAnsi" w:eastAsiaTheme="minorHAnsi" w:hAnsiTheme="minorHAnsi" w:cstheme="minorBidi"/>
              <w:lang w:eastAsia="en-US"/>
            </w:rPr>
          </w:pPr>
        </w:p>
        <w:p w14:paraId="62D83284" w14:textId="77777777" w:rsidR="007A360D" w:rsidRPr="00BA6C91" w:rsidRDefault="007A360D">
          <w:pPr>
            <w:pStyle w:val="Zpat"/>
            <w:rPr>
              <w:rFonts w:ascii="Arial" w:hAnsi="Arial" w:cs="Arial"/>
              <w:color w:val="404040" w:themeColor="text1" w:themeTint="BF"/>
              <w:sz w:val="18"/>
              <w:szCs w:val="18"/>
            </w:rPr>
          </w:pPr>
        </w:p>
      </w:tc>
      <w:tc>
        <w:tcPr>
          <w:tcW w:w="2570" w:type="dxa"/>
        </w:tcPr>
        <w:p w14:paraId="62D83285" w14:textId="77777777" w:rsidR="007A360D" w:rsidRPr="00BA6C91" w:rsidRDefault="007A360D" w:rsidP="00491DE6">
          <w:pPr>
            <w:pStyle w:val="Zpat"/>
            <w:rPr>
              <w:rFonts w:ascii="Arial" w:hAnsi="Arial" w:cs="Arial"/>
              <w:color w:val="404040" w:themeColor="text1" w:themeTint="BF"/>
              <w:sz w:val="18"/>
              <w:szCs w:val="18"/>
            </w:rPr>
          </w:pPr>
        </w:p>
      </w:tc>
    </w:tr>
  </w:tbl>
  <w:p w14:paraId="62D83287" w14:textId="77777777" w:rsidR="009202F3" w:rsidRPr="00BA6C91" w:rsidRDefault="009202F3" w:rsidP="00610C13">
    <w:pPr>
      <w:pStyle w:val="Zpat"/>
      <w:ind w:left="142" w:hanging="142"/>
      <w:rPr>
        <w:rStyle w:val="Hypertextovodkaz"/>
        <w:rFonts w:ascii="Arial" w:hAnsi="Arial" w:cs="Arial"/>
        <w:color w:val="DF8A0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F7B8E" w14:textId="77777777" w:rsidR="00473601" w:rsidRDefault="00473601" w:rsidP="009202F3">
      <w:r>
        <w:separator/>
      </w:r>
    </w:p>
  </w:footnote>
  <w:footnote w:type="continuationSeparator" w:id="0">
    <w:p w14:paraId="267E7E33" w14:textId="77777777" w:rsidR="00473601" w:rsidRDefault="00473601" w:rsidP="00920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3271" w14:textId="77777777" w:rsidR="009202F3" w:rsidRDefault="00AD5F7C" w:rsidP="00D626E4">
    <w:pPr>
      <w:pStyle w:val="Zhlav"/>
      <w:ind w:left="-284" w:firstLine="104"/>
    </w:pPr>
    <w:r>
      <w:rPr>
        <w:noProof/>
        <w:lang w:eastAsia="cs-CZ"/>
      </w:rPr>
      <w:drawing>
        <wp:inline distT="0" distB="0" distL="0" distR="0" wp14:anchorId="62D8328A" wp14:editId="62D8328B">
          <wp:extent cx="1857375" cy="72853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94" cy="734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4F60"/>
    <w:multiLevelType w:val="hybridMultilevel"/>
    <w:tmpl w:val="98E03D10"/>
    <w:lvl w:ilvl="0" w:tplc="8DCE7A92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129C1"/>
    <w:multiLevelType w:val="hybridMultilevel"/>
    <w:tmpl w:val="F5488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95EF0"/>
    <w:multiLevelType w:val="hybridMultilevel"/>
    <w:tmpl w:val="B636B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828BE"/>
    <w:multiLevelType w:val="hybridMultilevel"/>
    <w:tmpl w:val="565A3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22F80"/>
    <w:multiLevelType w:val="hybridMultilevel"/>
    <w:tmpl w:val="783AA7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1279C"/>
    <w:multiLevelType w:val="hybridMultilevel"/>
    <w:tmpl w:val="EC9A7F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F3"/>
    <w:rsid w:val="000013CB"/>
    <w:rsid w:val="00003516"/>
    <w:rsid w:val="00006CD4"/>
    <w:rsid w:val="00011FA5"/>
    <w:rsid w:val="000313C0"/>
    <w:rsid w:val="000362C4"/>
    <w:rsid w:val="0004019A"/>
    <w:rsid w:val="00045301"/>
    <w:rsid w:val="000535AD"/>
    <w:rsid w:val="000538D5"/>
    <w:rsid w:val="000848CE"/>
    <w:rsid w:val="00085653"/>
    <w:rsid w:val="000A4C32"/>
    <w:rsid w:val="000D038F"/>
    <w:rsid w:val="000D0944"/>
    <w:rsid w:val="000D39DD"/>
    <w:rsid w:val="000D5550"/>
    <w:rsid w:val="000F54B7"/>
    <w:rsid w:val="00101622"/>
    <w:rsid w:val="00122560"/>
    <w:rsid w:val="00126B9F"/>
    <w:rsid w:val="001339AD"/>
    <w:rsid w:val="00137718"/>
    <w:rsid w:val="001427D0"/>
    <w:rsid w:val="0015044A"/>
    <w:rsid w:val="0015489C"/>
    <w:rsid w:val="00167BB4"/>
    <w:rsid w:val="00192565"/>
    <w:rsid w:val="001B6966"/>
    <w:rsid w:val="001D1361"/>
    <w:rsid w:val="001E47E6"/>
    <w:rsid w:val="00203BFC"/>
    <w:rsid w:val="00237F01"/>
    <w:rsid w:val="002412E0"/>
    <w:rsid w:val="00260CD9"/>
    <w:rsid w:val="002638D1"/>
    <w:rsid w:val="002A0F5A"/>
    <w:rsid w:val="002A3576"/>
    <w:rsid w:val="002A719C"/>
    <w:rsid w:val="002B6802"/>
    <w:rsid w:val="002C5569"/>
    <w:rsid w:val="002D4FF9"/>
    <w:rsid w:val="00312CEA"/>
    <w:rsid w:val="0035144A"/>
    <w:rsid w:val="0036406F"/>
    <w:rsid w:val="00365D65"/>
    <w:rsid w:val="00366B0D"/>
    <w:rsid w:val="00370288"/>
    <w:rsid w:val="00372BB3"/>
    <w:rsid w:val="00373CB9"/>
    <w:rsid w:val="00374DA2"/>
    <w:rsid w:val="00384B70"/>
    <w:rsid w:val="0038582B"/>
    <w:rsid w:val="003907E5"/>
    <w:rsid w:val="00391E18"/>
    <w:rsid w:val="003D23C0"/>
    <w:rsid w:val="003E4E24"/>
    <w:rsid w:val="003F23F9"/>
    <w:rsid w:val="003F370D"/>
    <w:rsid w:val="003F6906"/>
    <w:rsid w:val="003F6C88"/>
    <w:rsid w:val="00401A2B"/>
    <w:rsid w:val="0042020D"/>
    <w:rsid w:val="00425542"/>
    <w:rsid w:val="004333DF"/>
    <w:rsid w:val="00437515"/>
    <w:rsid w:val="00453F27"/>
    <w:rsid w:val="00472A62"/>
    <w:rsid w:val="00473601"/>
    <w:rsid w:val="00474045"/>
    <w:rsid w:val="004765BB"/>
    <w:rsid w:val="00483CF1"/>
    <w:rsid w:val="00485E27"/>
    <w:rsid w:val="00491DE6"/>
    <w:rsid w:val="00491FCE"/>
    <w:rsid w:val="00496586"/>
    <w:rsid w:val="004B6450"/>
    <w:rsid w:val="004C71D7"/>
    <w:rsid w:val="004E068B"/>
    <w:rsid w:val="004E322B"/>
    <w:rsid w:val="00511689"/>
    <w:rsid w:val="00513CAD"/>
    <w:rsid w:val="005236C7"/>
    <w:rsid w:val="005537F3"/>
    <w:rsid w:val="00557877"/>
    <w:rsid w:val="00583183"/>
    <w:rsid w:val="00586FB2"/>
    <w:rsid w:val="00586FF3"/>
    <w:rsid w:val="0058706A"/>
    <w:rsid w:val="00590AD1"/>
    <w:rsid w:val="00594E3A"/>
    <w:rsid w:val="005B424B"/>
    <w:rsid w:val="005C0A5D"/>
    <w:rsid w:val="005D5DE2"/>
    <w:rsid w:val="005E17CB"/>
    <w:rsid w:val="005F2218"/>
    <w:rsid w:val="005F4C80"/>
    <w:rsid w:val="006021AC"/>
    <w:rsid w:val="006037EF"/>
    <w:rsid w:val="006045F3"/>
    <w:rsid w:val="00607C14"/>
    <w:rsid w:val="00610C13"/>
    <w:rsid w:val="00623F40"/>
    <w:rsid w:val="00625E21"/>
    <w:rsid w:val="0063086F"/>
    <w:rsid w:val="00656D55"/>
    <w:rsid w:val="0067504F"/>
    <w:rsid w:val="0067652F"/>
    <w:rsid w:val="00681324"/>
    <w:rsid w:val="006B1F4B"/>
    <w:rsid w:val="006B4BCB"/>
    <w:rsid w:val="006B7AC9"/>
    <w:rsid w:val="006C35FB"/>
    <w:rsid w:val="006C38EA"/>
    <w:rsid w:val="006D6DAF"/>
    <w:rsid w:val="006E0395"/>
    <w:rsid w:val="00700E44"/>
    <w:rsid w:val="007130EF"/>
    <w:rsid w:val="00715A3A"/>
    <w:rsid w:val="00722C9B"/>
    <w:rsid w:val="00767121"/>
    <w:rsid w:val="00776F86"/>
    <w:rsid w:val="00790015"/>
    <w:rsid w:val="00792054"/>
    <w:rsid w:val="007A360D"/>
    <w:rsid w:val="007A6BBC"/>
    <w:rsid w:val="007B2804"/>
    <w:rsid w:val="007D3F88"/>
    <w:rsid w:val="007F312A"/>
    <w:rsid w:val="00801302"/>
    <w:rsid w:val="00810AD1"/>
    <w:rsid w:val="0081555F"/>
    <w:rsid w:val="00827AEA"/>
    <w:rsid w:val="0083662E"/>
    <w:rsid w:val="00846AAA"/>
    <w:rsid w:val="00854203"/>
    <w:rsid w:val="008575F8"/>
    <w:rsid w:val="008775A2"/>
    <w:rsid w:val="008A2542"/>
    <w:rsid w:val="008B5D6E"/>
    <w:rsid w:val="008C37F0"/>
    <w:rsid w:val="008C5B86"/>
    <w:rsid w:val="008E0BD8"/>
    <w:rsid w:val="008E43A5"/>
    <w:rsid w:val="008E7589"/>
    <w:rsid w:val="008F5615"/>
    <w:rsid w:val="00912641"/>
    <w:rsid w:val="00913439"/>
    <w:rsid w:val="009202F3"/>
    <w:rsid w:val="009229BF"/>
    <w:rsid w:val="00951841"/>
    <w:rsid w:val="00951933"/>
    <w:rsid w:val="00960F01"/>
    <w:rsid w:val="0096137B"/>
    <w:rsid w:val="0096143F"/>
    <w:rsid w:val="00961EA1"/>
    <w:rsid w:val="009630D1"/>
    <w:rsid w:val="00976C42"/>
    <w:rsid w:val="00984315"/>
    <w:rsid w:val="009939D8"/>
    <w:rsid w:val="009945FB"/>
    <w:rsid w:val="00994F86"/>
    <w:rsid w:val="009B0800"/>
    <w:rsid w:val="009C0BD5"/>
    <w:rsid w:val="009D2A2D"/>
    <w:rsid w:val="009D4B3B"/>
    <w:rsid w:val="009D6195"/>
    <w:rsid w:val="009D7FE1"/>
    <w:rsid w:val="009E0854"/>
    <w:rsid w:val="009F5332"/>
    <w:rsid w:val="00A04DAC"/>
    <w:rsid w:val="00A1170E"/>
    <w:rsid w:val="00A445AC"/>
    <w:rsid w:val="00A576B4"/>
    <w:rsid w:val="00A610ED"/>
    <w:rsid w:val="00A812E4"/>
    <w:rsid w:val="00A9725F"/>
    <w:rsid w:val="00A97E0B"/>
    <w:rsid w:val="00AA5E32"/>
    <w:rsid w:val="00AB035B"/>
    <w:rsid w:val="00AB5BB8"/>
    <w:rsid w:val="00AD11D0"/>
    <w:rsid w:val="00AD5F7C"/>
    <w:rsid w:val="00AE104A"/>
    <w:rsid w:val="00AE6B80"/>
    <w:rsid w:val="00AE73C2"/>
    <w:rsid w:val="00AF6E52"/>
    <w:rsid w:val="00B05795"/>
    <w:rsid w:val="00B07CD3"/>
    <w:rsid w:val="00B07E38"/>
    <w:rsid w:val="00B2050B"/>
    <w:rsid w:val="00B33844"/>
    <w:rsid w:val="00B34014"/>
    <w:rsid w:val="00B46E7A"/>
    <w:rsid w:val="00B9384B"/>
    <w:rsid w:val="00B9498D"/>
    <w:rsid w:val="00BA1AD2"/>
    <w:rsid w:val="00BA6C91"/>
    <w:rsid w:val="00BB544C"/>
    <w:rsid w:val="00BB5DDC"/>
    <w:rsid w:val="00BF6633"/>
    <w:rsid w:val="00C06240"/>
    <w:rsid w:val="00C24162"/>
    <w:rsid w:val="00C252F3"/>
    <w:rsid w:val="00C3129D"/>
    <w:rsid w:val="00C373CA"/>
    <w:rsid w:val="00C403D3"/>
    <w:rsid w:val="00C45168"/>
    <w:rsid w:val="00C47E9F"/>
    <w:rsid w:val="00C64638"/>
    <w:rsid w:val="00C70567"/>
    <w:rsid w:val="00C91510"/>
    <w:rsid w:val="00C92C06"/>
    <w:rsid w:val="00C93C80"/>
    <w:rsid w:val="00CB4C96"/>
    <w:rsid w:val="00CB4FB6"/>
    <w:rsid w:val="00CB65C2"/>
    <w:rsid w:val="00CC58A2"/>
    <w:rsid w:val="00CD4C2A"/>
    <w:rsid w:val="00CD6DF6"/>
    <w:rsid w:val="00CE1DC5"/>
    <w:rsid w:val="00CE2753"/>
    <w:rsid w:val="00D25684"/>
    <w:rsid w:val="00D277E8"/>
    <w:rsid w:val="00D626E4"/>
    <w:rsid w:val="00D66D44"/>
    <w:rsid w:val="00DA2C65"/>
    <w:rsid w:val="00DA7DA1"/>
    <w:rsid w:val="00DB1683"/>
    <w:rsid w:val="00DB72E1"/>
    <w:rsid w:val="00DC14E3"/>
    <w:rsid w:val="00DD2488"/>
    <w:rsid w:val="00DD5547"/>
    <w:rsid w:val="00DE13D7"/>
    <w:rsid w:val="00DE7B6F"/>
    <w:rsid w:val="00E07557"/>
    <w:rsid w:val="00E13EF4"/>
    <w:rsid w:val="00E23203"/>
    <w:rsid w:val="00E31105"/>
    <w:rsid w:val="00E37E8F"/>
    <w:rsid w:val="00E446A8"/>
    <w:rsid w:val="00E55A6E"/>
    <w:rsid w:val="00E72B2A"/>
    <w:rsid w:val="00E902D4"/>
    <w:rsid w:val="00E964EB"/>
    <w:rsid w:val="00E96C39"/>
    <w:rsid w:val="00E978B8"/>
    <w:rsid w:val="00EB5C50"/>
    <w:rsid w:val="00EC0A65"/>
    <w:rsid w:val="00EC3816"/>
    <w:rsid w:val="00ED78D9"/>
    <w:rsid w:val="00EE2CB7"/>
    <w:rsid w:val="00F0476E"/>
    <w:rsid w:val="00F06DBF"/>
    <w:rsid w:val="00F070FF"/>
    <w:rsid w:val="00F11628"/>
    <w:rsid w:val="00F229A4"/>
    <w:rsid w:val="00F24103"/>
    <w:rsid w:val="00F54B85"/>
    <w:rsid w:val="00F86073"/>
    <w:rsid w:val="00FE7FF0"/>
    <w:rsid w:val="00FF6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2D83238"/>
  <w15:docId w15:val="{E1EABCA0-F62C-44A5-8306-1D2E8D09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0F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2F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202F3"/>
  </w:style>
  <w:style w:type="paragraph" w:styleId="Zpat">
    <w:name w:val="footer"/>
    <w:basedOn w:val="Normln"/>
    <w:link w:val="ZpatChar"/>
    <w:unhideWhenUsed/>
    <w:rsid w:val="009202F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9202F3"/>
  </w:style>
  <w:style w:type="character" w:styleId="Hypertextovodkaz">
    <w:name w:val="Hyperlink"/>
    <w:basedOn w:val="Standardnpsmoodstavce"/>
    <w:uiPriority w:val="99"/>
    <w:unhideWhenUsed/>
    <w:rsid w:val="009202F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7A3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960F01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uiPriority w:val="22"/>
    <w:qFormat/>
    <w:rsid w:val="00960F01"/>
    <w:rPr>
      <w:b/>
      <w:bCs/>
    </w:rPr>
  </w:style>
  <w:style w:type="paragraph" w:customStyle="1" w:styleId="TZnadpis">
    <w:name w:val="TZ nadpis"/>
    <w:basedOn w:val="Normln"/>
    <w:link w:val="TZnadpisChar"/>
    <w:rsid w:val="00366B0D"/>
    <w:rPr>
      <w:rFonts w:ascii="Georgia" w:hAnsi="Georgia" w:cs="Arial"/>
      <w:b/>
      <w:sz w:val="36"/>
      <w:szCs w:val="36"/>
    </w:rPr>
  </w:style>
  <w:style w:type="paragraph" w:customStyle="1" w:styleId="TZperex">
    <w:name w:val="TZ perex"/>
    <w:basedOn w:val="Normln"/>
    <w:link w:val="TZperexChar"/>
    <w:qFormat/>
    <w:rsid w:val="00366B0D"/>
    <w:pPr>
      <w:spacing w:line="276" w:lineRule="auto"/>
    </w:pPr>
    <w:rPr>
      <w:rFonts w:ascii="Georgia" w:hAnsi="Georgia" w:cs="Arial"/>
      <w:b/>
      <w:sz w:val="22"/>
      <w:szCs w:val="22"/>
    </w:rPr>
  </w:style>
  <w:style w:type="character" w:customStyle="1" w:styleId="TZnadpisChar">
    <w:name w:val="TZ nadpis Char"/>
    <w:basedOn w:val="Standardnpsmoodstavce"/>
    <w:link w:val="TZnadpis"/>
    <w:rsid w:val="00366B0D"/>
    <w:rPr>
      <w:rFonts w:ascii="Georgia" w:eastAsia="Times New Roman" w:hAnsi="Georgia" w:cs="Arial"/>
      <w:b/>
      <w:sz w:val="36"/>
      <w:szCs w:val="36"/>
      <w:lang w:eastAsia="zh-CN"/>
    </w:rPr>
  </w:style>
  <w:style w:type="paragraph" w:customStyle="1" w:styleId="TZtextnormal">
    <w:name w:val="TZ text normal"/>
    <w:basedOn w:val="Normlnweb"/>
    <w:link w:val="TZtextnormalChar"/>
    <w:qFormat/>
    <w:rsid w:val="003F6906"/>
    <w:pPr>
      <w:shd w:val="clear" w:color="auto" w:fill="FFFFFF"/>
      <w:spacing w:before="0" w:beforeAutospacing="0" w:after="0" w:afterAutospacing="0" w:line="276" w:lineRule="auto"/>
    </w:pPr>
    <w:rPr>
      <w:rFonts w:ascii="Georgia" w:hAnsi="Georgia" w:cs="Arial"/>
      <w:sz w:val="22"/>
      <w:szCs w:val="22"/>
    </w:rPr>
  </w:style>
  <w:style w:type="character" w:customStyle="1" w:styleId="TZperexChar">
    <w:name w:val="TZ perex Char"/>
    <w:basedOn w:val="Standardnpsmoodstavce"/>
    <w:link w:val="TZperex"/>
    <w:rsid w:val="00366B0D"/>
    <w:rPr>
      <w:rFonts w:ascii="Georgia" w:eastAsia="Times New Roman" w:hAnsi="Georgia" w:cs="Arial"/>
      <w:b/>
      <w:lang w:eastAsia="zh-CN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3F690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ZtextnormalChar">
    <w:name w:val="TZ text normal Char"/>
    <w:basedOn w:val="NormlnwebChar"/>
    <w:link w:val="TZtextnormal"/>
    <w:rsid w:val="003F6906"/>
    <w:rPr>
      <w:rFonts w:ascii="Georgia" w:eastAsia="Times New Roman" w:hAnsi="Georgia" w:cs="Arial"/>
      <w:sz w:val="24"/>
      <w:szCs w:val="24"/>
      <w:shd w:val="clear" w:color="auto" w:fill="FFFFFF"/>
      <w:lang w:eastAsia="cs-CZ"/>
    </w:rPr>
  </w:style>
  <w:style w:type="paragraph" w:customStyle="1" w:styleId="TZNadpis0">
    <w:name w:val="TZ Nadpis"/>
    <w:basedOn w:val="Normln"/>
    <w:link w:val="TZNadpisChar0"/>
    <w:qFormat/>
    <w:rsid w:val="00E72B2A"/>
    <w:rPr>
      <w:rFonts w:ascii="Arial" w:hAnsi="Arial" w:cs="Arial"/>
      <w:b/>
      <w:caps/>
      <w:sz w:val="36"/>
      <w:szCs w:val="36"/>
    </w:rPr>
  </w:style>
  <w:style w:type="character" w:customStyle="1" w:styleId="TZNadpisChar0">
    <w:name w:val="TZ Nadpis Char"/>
    <w:basedOn w:val="Standardnpsmoodstavce"/>
    <w:link w:val="TZNadpis0"/>
    <w:rsid w:val="00E72B2A"/>
    <w:rPr>
      <w:rFonts w:ascii="Arial" w:eastAsia="Times New Roman" w:hAnsi="Arial" w:cs="Arial"/>
      <w:b/>
      <w:caps/>
      <w:sz w:val="36"/>
      <w:szCs w:val="36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5A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6D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DAF"/>
    <w:rPr>
      <w:rFonts w:ascii="Tahoma" w:eastAsia="Times New Roman" w:hAnsi="Tahoma" w:cs="Tahoma"/>
      <w:sz w:val="16"/>
      <w:szCs w:val="16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79205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939D8"/>
    <w:pPr>
      <w:suppressAutoHyphens w:val="0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ln"/>
    <w:rsid w:val="009939D8"/>
    <w:pPr>
      <w:suppressAutoHyphens w:val="0"/>
    </w:pPr>
    <w:rPr>
      <w:rFonts w:ascii="Calibri" w:eastAsiaTheme="minorHAns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zm.cz/aktualne-v-muzeu/akce/noc-v-chotkovske-knihovne" TargetMode="External"/><Relationship Id="rId13" Type="http://schemas.openxmlformats.org/officeDocument/2006/relationships/hyperlink" Target="https://www.facebook.com/zemedelskemuzeu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zm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skove@nzm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zemedelskemuzeum/" TargetMode="External"/><Relationship Id="rId10" Type="http://schemas.openxmlformats.org/officeDocument/2006/relationships/hyperlink" Target="http://www.nzm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zm-kacina.pano3d.cz/" TargetMode="External"/><Relationship Id="rId14" Type="http://schemas.openxmlformats.org/officeDocument/2006/relationships/hyperlink" Target="https://twitter.com/zemedelsk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reza.plavecka@nz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770F3-2B8D-496F-8655-6BD3B424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520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Patoková Lenka</dc:creator>
  <cp:keywords/>
  <dc:description/>
  <cp:lastModifiedBy>Plavecká Tereza</cp:lastModifiedBy>
  <cp:revision>30</cp:revision>
  <cp:lastPrinted>2017-10-24T12:01:00Z</cp:lastPrinted>
  <dcterms:created xsi:type="dcterms:W3CDTF">2024-04-25T10:47:00Z</dcterms:created>
  <dcterms:modified xsi:type="dcterms:W3CDTF">2024-04-26T09:52:00Z</dcterms:modified>
</cp:coreProperties>
</file>